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A3" w:rsidRPr="008C2D78" w:rsidRDefault="000C37A3" w:rsidP="000C37A3">
      <w:pPr>
        <w:tabs>
          <w:tab w:val="left" w:leader="dot" w:pos="7938"/>
          <w:tab w:val="left" w:leader="dot" w:pos="8505"/>
        </w:tabs>
        <w:spacing w:line="360" w:lineRule="auto"/>
        <w:jc w:val="center"/>
        <w:rPr>
          <w:rFonts w:ascii="Times New Roman" w:hAnsi="Times New Roman"/>
          <w:b/>
          <w:bCs/>
          <w:sz w:val="24"/>
          <w:szCs w:val="24"/>
        </w:rPr>
      </w:pPr>
      <w:r w:rsidRPr="008C2D78">
        <w:rPr>
          <w:rFonts w:ascii="Times New Roman" w:hAnsi="Times New Roman"/>
          <w:b/>
          <w:bCs/>
          <w:sz w:val="24"/>
          <w:szCs w:val="24"/>
        </w:rPr>
        <w:t>ABSTRAK</w:t>
      </w:r>
    </w:p>
    <w:p w:rsidR="000C37A3" w:rsidRPr="008C2D78" w:rsidRDefault="000C37A3" w:rsidP="000C37A3">
      <w:pPr>
        <w:tabs>
          <w:tab w:val="left" w:leader="dot" w:pos="7938"/>
          <w:tab w:val="left" w:leader="dot" w:pos="8505"/>
        </w:tabs>
        <w:spacing w:line="240" w:lineRule="auto"/>
        <w:jc w:val="center"/>
        <w:rPr>
          <w:rFonts w:ascii="Times New Roman" w:hAnsi="Times New Roman"/>
          <w:b/>
          <w:bCs/>
          <w:sz w:val="24"/>
          <w:szCs w:val="24"/>
        </w:rPr>
      </w:pPr>
    </w:p>
    <w:p w:rsidR="000C37A3" w:rsidRDefault="000C37A3" w:rsidP="000C37A3">
      <w:pPr>
        <w:tabs>
          <w:tab w:val="left" w:leader="dot" w:pos="7938"/>
          <w:tab w:val="left" w:leader="dot" w:pos="8505"/>
        </w:tabs>
        <w:spacing w:after="240" w:line="360" w:lineRule="auto"/>
        <w:rPr>
          <w:rFonts w:ascii="Times New Roman" w:hAnsi="Times New Roman"/>
          <w:bCs/>
          <w:sz w:val="24"/>
          <w:szCs w:val="24"/>
          <w:lang w:val="id-ID"/>
        </w:rPr>
      </w:pPr>
      <w:r w:rsidRPr="00435D28">
        <w:rPr>
          <w:rFonts w:ascii="Times New Roman" w:hAnsi="Times New Roman"/>
          <w:bCs/>
          <w:sz w:val="24"/>
          <w:szCs w:val="24"/>
          <w:lang w:val="id-ID"/>
        </w:rPr>
        <w:t xml:space="preserve">Cahayu Diningrat, 2020, Pengaruh </w:t>
      </w:r>
      <w:r w:rsidRPr="00435D28">
        <w:rPr>
          <w:rFonts w:ascii="Times New Roman" w:hAnsi="Times New Roman"/>
          <w:bCs/>
          <w:i/>
          <w:sz w:val="24"/>
          <w:szCs w:val="24"/>
          <w:lang w:val="id-ID"/>
        </w:rPr>
        <w:t>Quality Product, P</w:t>
      </w:r>
      <w:r>
        <w:rPr>
          <w:rFonts w:ascii="Times New Roman" w:hAnsi="Times New Roman"/>
          <w:bCs/>
          <w:i/>
          <w:sz w:val="24"/>
          <w:szCs w:val="24"/>
          <w:lang w:val="id-ID"/>
        </w:rPr>
        <w:t>rice, A</w:t>
      </w:r>
      <w:r w:rsidRPr="00435D28">
        <w:rPr>
          <w:rFonts w:ascii="Times New Roman" w:hAnsi="Times New Roman"/>
          <w:bCs/>
          <w:i/>
          <w:sz w:val="24"/>
          <w:szCs w:val="24"/>
          <w:lang w:val="id-ID"/>
        </w:rPr>
        <w:t>nd Brand Image</w:t>
      </w:r>
      <w:r>
        <w:rPr>
          <w:rFonts w:ascii="Times New Roman" w:hAnsi="Times New Roman"/>
          <w:bCs/>
          <w:i/>
          <w:sz w:val="24"/>
          <w:szCs w:val="24"/>
          <w:lang w:val="id-ID"/>
        </w:rPr>
        <w:t xml:space="preserve"> </w:t>
      </w:r>
      <w:r>
        <w:rPr>
          <w:rFonts w:ascii="Times New Roman" w:hAnsi="Times New Roman"/>
          <w:bCs/>
          <w:sz w:val="24"/>
          <w:szCs w:val="24"/>
          <w:lang w:val="id-ID"/>
        </w:rPr>
        <w:t>Terhadap Keputusan Pembelian Produk Air Mineral Merk Flow di Kelurahan Parteker, Skripsi, Program Studi Ekonomi Syariah, Fakultas Ekonomi dan Bisnis Islam, Pembimbing : Dr. Rudy Haryanto, SST., MM.</w:t>
      </w:r>
    </w:p>
    <w:p w:rsidR="000C37A3" w:rsidRDefault="000C37A3" w:rsidP="000C37A3">
      <w:pPr>
        <w:tabs>
          <w:tab w:val="left" w:leader="dot" w:pos="7938"/>
          <w:tab w:val="left" w:leader="dot" w:pos="8505"/>
        </w:tabs>
        <w:spacing w:after="240" w:line="360" w:lineRule="auto"/>
        <w:rPr>
          <w:rFonts w:ascii="Times New Roman" w:hAnsi="Times New Roman"/>
          <w:b/>
          <w:bCs/>
          <w:sz w:val="24"/>
          <w:szCs w:val="24"/>
          <w:lang w:val="id-ID"/>
        </w:rPr>
      </w:pPr>
      <w:r w:rsidRPr="00435D28">
        <w:rPr>
          <w:rFonts w:ascii="Times New Roman" w:hAnsi="Times New Roman"/>
          <w:b/>
          <w:bCs/>
          <w:sz w:val="24"/>
          <w:szCs w:val="24"/>
          <w:lang w:val="id-ID"/>
        </w:rPr>
        <w:t xml:space="preserve">Kata Kunci </w:t>
      </w:r>
      <w:r>
        <w:rPr>
          <w:rFonts w:ascii="Times New Roman" w:hAnsi="Times New Roman"/>
          <w:b/>
          <w:bCs/>
          <w:sz w:val="24"/>
          <w:szCs w:val="24"/>
          <w:lang w:val="id-ID"/>
        </w:rPr>
        <w:t xml:space="preserve">: Keputusan Pembelian, </w:t>
      </w:r>
      <w:r w:rsidRPr="00675AA5">
        <w:rPr>
          <w:rFonts w:ascii="Times New Roman" w:hAnsi="Times New Roman"/>
          <w:b/>
          <w:bCs/>
          <w:i/>
          <w:sz w:val="24"/>
          <w:szCs w:val="24"/>
          <w:lang w:val="id-ID"/>
        </w:rPr>
        <w:t>Quality Product</w:t>
      </w:r>
      <w:r>
        <w:rPr>
          <w:rFonts w:ascii="Times New Roman" w:hAnsi="Times New Roman"/>
          <w:b/>
          <w:bCs/>
          <w:sz w:val="24"/>
          <w:szCs w:val="24"/>
          <w:lang w:val="id-ID"/>
        </w:rPr>
        <w:t xml:space="preserve">, </w:t>
      </w:r>
      <w:r w:rsidRPr="00675AA5">
        <w:rPr>
          <w:rFonts w:ascii="Times New Roman" w:hAnsi="Times New Roman"/>
          <w:b/>
          <w:bCs/>
          <w:i/>
          <w:sz w:val="24"/>
          <w:szCs w:val="24"/>
          <w:lang w:val="id-ID"/>
        </w:rPr>
        <w:t>Price</w:t>
      </w:r>
      <w:r>
        <w:rPr>
          <w:rFonts w:ascii="Times New Roman" w:hAnsi="Times New Roman"/>
          <w:b/>
          <w:bCs/>
          <w:sz w:val="24"/>
          <w:szCs w:val="24"/>
          <w:lang w:val="id-ID"/>
        </w:rPr>
        <w:t xml:space="preserve">, dan </w:t>
      </w:r>
      <w:r w:rsidRPr="00675AA5">
        <w:rPr>
          <w:rFonts w:ascii="Times New Roman" w:hAnsi="Times New Roman"/>
          <w:b/>
          <w:bCs/>
          <w:i/>
          <w:sz w:val="24"/>
          <w:szCs w:val="24"/>
          <w:lang w:val="id-ID"/>
        </w:rPr>
        <w:t>Brand Image</w:t>
      </w:r>
    </w:p>
    <w:p w:rsidR="000C37A3" w:rsidRPr="0084703C" w:rsidRDefault="000C37A3" w:rsidP="000C37A3">
      <w:pPr>
        <w:tabs>
          <w:tab w:val="left" w:leader="dot" w:pos="7938"/>
          <w:tab w:val="left" w:leader="dot" w:pos="8505"/>
        </w:tabs>
        <w:spacing w:line="240" w:lineRule="auto"/>
        <w:rPr>
          <w:rFonts w:ascii="Times New Roman" w:hAnsi="Times New Roman"/>
          <w:b/>
          <w:bCs/>
          <w:sz w:val="24"/>
          <w:szCs w:val="24"/>
          <w:lang w:val="id-ID"/>
        </w:rPr>
      </w:pPr>
      <w:r>
        <w:rPr>
          <w:rFonts w:ascii="Times New Roman" w:hAnsi="Times New Roman"/>
          <w:b/>
          <w:bCs/>
          <w:sz w:val="24"/>
          <w:szCs w:val="24"/>
          <w:lang w:val="id-ID"/>
        </w:rPr>
        <w:t xml:space="preserve">              </w:t>
      </w:r>
      <w:r w:rsidRPr="002211BD">
        <w:rPr>
          <w:rFonts w:ascii="Times New Roman" w:hAnsi="Times New Roman"/>
          <w:color w:val="333333"/>
          <w:sz w:val="24"/>
          <w:szCs w:val="24"/>
          <w:shd w:val="clear" w:color="auto" w:fill="FFFFFF"/>
        </w:rPr>
        <w:t xml:space="preserve">Air </w:t>
      </w:r>
      <w:proofErr w:type="spellStart"/>
      <w:r w:rsidRPr="002211BD">
        <w:rPr>
          <w:rFonts w:ascii="Times New Roman" w:hAnsi="Times New Roman"/>
          <w:color w:val="333333"/>
          <w:sz w:val="24"/>
          <w:szCs w:val="24"/>
          <w:shd w:val="clear" w:color="auto" w:fill="FFFFFF"/>
        </w:rPr>
        <w:t>minum</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merupakan</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salah</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satu</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kebutuhan</w:t>
      </w:r>
      <w:proofErr w:type="spellEnd"/>
      <w:r w:rsidRPr="002211BD">
        <w:rPr>
          <w:rFonts w:ascii="Times New Roman" w:hAnsi="Times New Roman"/>
          <w:color w:val="333333"/>
          <w:sz w:val="24"/>
          <w:szCs w:val="24"/>
          <w:shd w:val="clear" w:color="auto" w:fill="FFFFFF"/>
        </w:rPr>
        <w:t xml:space="preserve"> primer yang </w:t>
      </w:r>
      <w:proofErr w:type="spellStart"/>
      <w:r w:rsidRPr="002211BD">
        <w:rPr>
          <w:rFonts w:ascii="Times New Roman" w:hAnsi="Times New Roman"/>
          <w:color w:val="333333"/>
          <w:sz w:val="24"/>
          <w:szCs w:val="24"/>
          <w:shd w:val="clear" w:color="auto" w:fill="FFFFFF"/>
        </w:rPr>
        <w:t>apabila</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tidak</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terpenuhi</w:t>
      </w:r>
      <w:proofErr w:type="spell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maka</w:t>
      </w:r>
      <w:proofErr w:type="spellEnd"/>
      <w:r w:rsidRPr="002211BD">
        <w:rPr>
          <w:rFonts w:ascii="Times New Roman" w:hAnsi="Times New Roman"/>
          <w:color w:val="333333"/>
          <w:sz w:val="24"/>
          <w:szCs w:val="24"/>
          <w:shd w:val="clear" w:color="auto" w:fill="FFFFFF"/>
        </w:rPr>
        <w:t xml:space="preserve"> </w:t>
      </w:r>
      <w:proofErr w:type="spellStart"/>
      <w:proofErr w:type="gramStart"/>
      <w:r w:rsidRPr="002211BD">
        <w:rPr>
          <w:rFonts w:ascii="Times New Roman" w:hAnsi="Times New Roman"/>
          <w:color w:val="333333"/>
          <w:sz w:val="24"/>
          <w:szCs w:val="24"/>
          <w:shd w:val="clear" w:color="auto" w:fill="FFFFFF"/>
        </w:rPr>
        <w:t>akan</w:t>
      </w:r>
      <w:proofErr w:type="spellEnd"/>
      <w:proofErr w:type="gramEnd"/>
      <w:r w:rsidRPr="002211BD">
        <w:rPr>
          <w:rFonts w:ascii="Times New Roman" w:hAnsi="Times New Roman"/>
          <w:color w:val="333333"/>
          <w:sz w:val="24"/>
          <w:szCs w:val="24"/>
          <w:shd w:val="clear" w:color="auto" w:fill="FFFFFF"/>
        </w:rPr>
        <w:t xml:space="preserve"> </w:t>
      </w:r>
      <w:proofErr w:type="spellStart"/>
      <w:r w:rsidRPr="002211BD">
        <w:rPr>
          <w:rFonts w:ascii="Times New Roman" w:hAnsi="Times New Roman"/>
          <w:color w:val="333333"/>
          <w:sz w:val="24"/>
          <w:szCs w:val="24"/>
          <w:shd w:val="clear" w:color="auto" w:fill="FFFFFF"/>
        </w:rPr>
        <w:t>menga</w:t>
      </w:r>
      <w:r>
        <w:rPr>
          <w:rFonts w:ascii="Times New Roman" w:hAnsi="Times New Roman"/>
          <w:color w:val="333333"/>
          <w:sz w:val="24"/>
          <w:szCs w:val="24"/>
          <w:shd w:val="clear" w:color="auto" w:fill="FFFFFF"/>
        </w:rPr>
        <w:t>ncam</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kelangsungan</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hidup</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manusia</w:t>
      </w:r>
      <w:proofErr w:type="spellEnd"/>
      <w:r w:rsidRPr="002211BD">
        <w:rPr>
          <w:rFonts w:ascii="Times New Roman" w:hAnsi="Times New Roman"/>
          <w:color w:val="333333"/>
          <w:sz w:val="24"/>
          <w:szCs w:val="24"/>
          <w:shd w:val="clear" w:color="auto" w:fill="FFFFFF"/>
        </w:rPr>
        <w:t>.</w:t>
      </w:r>
      <w:r w:rsidRPr="00F91E16">
        <w:rPr>
          <w:rFonts w:ascii="Times New Roman" w:hAnsi="Times New Roman"/>
          <w:sz w:val="24"/>
          <w:szCs w:val="24"/>
          <w:lang w:val="id-ID"/>
        </w:rPr>
        <w:t xml:space="preserve"> </w:t>
      </w:r>
      <w:r w:rsidRPr="00136BC5">
        <w:rPr>
          <w:rFonts w:ascii="Times New Roman" w:hAnsi="Times New Roman"/>
          <w:sz w:val="24"/>
          <w:szCs w:val="24"/>
          <w:lang w:val="id-ID"/>
        </w:rPr>
        <w:t>Kebut</w:t>
      </w:r>
      <w:r>
        <w:rPr>
          <w:rFonts w:ascii="Times New Roman" w:hAnsi="Times New Roman"/>
          <w:sz w:val="24"/>
          <w:szCs w:val="24"/>
          <w:lang w:val="id-ID"/>
        </w:rPr>
        <w:t>uhan masyarakat akan air minum</w:t>
      </w:r>
      <w:r w:rsidRPr="00136BC5">
        <w:rPr>
          <w:rFonts w:ascii="Times New Roman" w:hAnsi="Times New Roman"/>
          <w:sz w:val="24"/>
          <w:szCs w:val="24"/>
          <w:lang w:val="id-ID"/>
        </w:rPr>
        <w:t xml:space="preserve"> membuat pertumbuhan industri air mineral semakin meningkat dengan pesat. Ada berbagai macam produk yang kehadirannya menambah aneka ragam produk air mineral di pasaran menimbulkan persaingan yang sangat ketat.</w:t>
      </w:r>
      <w:r>
        <w:rPr>
          <w:rFonts w:ascii="Times New Roman" w:hAnsi="Times New Roman"/>
          <w:b/>
          <w:bCs/>
          <w:sz w:val="24"/>
          <w:szCs w:val="24"/>
          <w:lang w:val="id-ID"/>
        </w:rPr>
        <w:t xml:space="preserve"> </w:t>
      </w:r>
      <w:r w:rsidRPr="00136BC5">
        <w:rPr>
          <w:rFonts w:ascii="Times New Roman" w:hAnsi="Times New Roman"/>
          <w:sz w:val="24"/>
          <w:szCs w:val="24"/>
          <w:lang w:val="id-ID"/>
        </w:rPr>
        <w:t>Kehadiran berbagai macam merk air minum dalam kemasan serta perbedaan harga yang ada juga menjadi pertimbangan masyarakat dalam memilih produk yang akan dikonsumsi.</w:t>
      </w:r>
      <w:r>
        <w:rPr>
          <w:rFonts w:ascii="Times New Roman" w:hAnsi="Times New Roman"/>
          <w:sz w:val="24"/>
          <w:szCs w:val="24"/>
          <w:lang w:val="id-ID"/>
        </w:rPr>
        <w:t xml:space="preserve"> Berbagai pertimbangan terhadap suatu produk air mineral harus dipikirkan secara matang agar menghasilkan keputusan pembelian yang baik. </w:t>
      </w:r>
      <w:r w:rsidRPr="00251071">
        <w:rPr>
          <w:rFonts w:ascii="Times New Roman" w:hAnsi="Times New Roman"/>
          <w:bCs/>
          <w:sz w:val="24"/>
          <w:szCs w:val="24"/>
          <w:lang w:val="id-ID"/>
        </w:rPr>
        <w:t xml:space="preserve">Keputusan Pembelian adalah sebuah tindakan yang dilakukan oleh seorang konsumen dalam melakukan pembelian suatu produk. </w:t>
      </w:r>
      <w:r>
        <w:rPr>
          <w:rFonts w:ascii="Times New Roman" w:hAnsi="Times New Roman"/>
          <w:bCs/>
          <w:sz w:val="24"/>
          <w:szCs w:val="24"/>
          <w:lang w:val="id-ID"/>
        </w:rPr>
        <w:t>Seorang konsumen selalu mempertimbangkan kualitas produk, harga, dan produk yang sudah dikenal oleh masyarakat sebelum konsumen memutuskan pembelian suatu produk.</w:t>
      </w:r>
    </w:p>
    <w:p w:rsidR="000C37A3" w:rsidRDefault="000C37A3" w:rsidP="000C37A3">
      <w:pPr>
        <w:tabs>
          <w:tab w:val="left" w:leader="dot" w:pos="7938"/>
          <w:tab w:val="left" w:leader="dot" w:pos="8505"/>
        </w:tabs>
        <w:spacing w:line="240" w:lineRule="auto"/>
        <w:rPr>
          <w:rFonts w:ascii="Times New Roman" w:hAnsi="Times New Roman"/>
          <w:bCs/>
          <w:sz w:val="24"/>
          <w:szCs w:val="24"/>
          <w:lang w:val="id-ID"/>
        </w:rPr>
      </w:pPr>
      <w:r>
        <w:rPr>
          <w:rFonts w:ascii="Times New Roman" w:hAnsi="Times New Roman"/>
          <w:bCs/>
          <w:sz w:val="24"/>
          <w:szCs w:val="24"/>
          <w:lang w:val="id-ID"/>
        </w:rPr>
        <w:t xml:space="preserve">           Berdasarkan hal tersebut terdapat 2 permasalahan yang menjadi rumusan masalah dalam penelitian ini, yaitu : pertama, adakah pengaruh secara parsial antara </w:t>
      </w:r>
      <w:r>
        <w:rPr>
          <w:rFonts w:ascii="Times New Roman" w:hAnsi="Times New Roman"/>
          <w:bCs/>
          <w:i/>
          <w:sz w:val="24"/>
          <w:szCs w:val="24"/>
          <w:lang w:val="id-ID"/>
        </w:rPr>
        <w:t>quality product,</w:t>
      </w:r>
      <w:r w:rsidRPr="00413E4C">
        <w:rPr>
          <w:rFonts w:ascii="Times New Roman" w:hAnsi="Times New Roman"/>
          <w:bCs/>
          <w:i/>
          <w:sz w:val="24"/>
          <w:szCs w:val="24"/>
          <w:lang w:val="id-ID"/>
        </w:rPr>
        <w:t xml:space="preserve"> </w:t>
      </w:r>
      <w:r>
        <w:rPr>
          <w:rFonts w:ascii="Times New Roman" w:hAnsi="Times New Roman"/>
          <w:bCs/>
          <w:i/>
          <w:sz w:val="24"/>
          <w:szCs w:val="24"/>
          <w:lang w:val="id-ID"/>
        </w:rPr>
        <w:t>price, and brand image</w:t>
      </w:r>
      <w:r>
        <w:rPr>
          <w:rFonts w:ascii="Times New Roman" w:hAnsi="Times New Roman"/>
          <w:bCs/>
          <w:sz w:val="24"/>
          <w:szCs w:val="24"/>
          <w:lang w:val="id-ID"/>
        </w:rPr>
        <w:t xml:space="preserve"> terhadap keputusan pembelian; kedua, adakah pengaruh secara simultan antara </w:t>
      </w:r>
      <w:r>
        <w:rPr>
          <w:rFonts w:ascii="Times New Roman" w:hAnsi="Times New Roman"/>
          <w:bCs/>
          <w:i/>
          <w:sz w:val="24"/>
          <w:szCs w:val="24"/>
          <w:lang w:val="id-ID"/>
        </w:rPr>
        <w:t>quality product,</w:t>
      </w:r>
      <w:r w:rsidRPr="00413E4C">
        <w:rPr>
          <w:rFonts w:ascii="Times New Roman" w:hAnsi="Times New Roman"/>
          <w:bCs/>
          <w:i/>
          <w:sz w:val="24"/>
          <w:szCs w:val="24"/>
          <w:lang w:val="id-ID"/>
        </w:rPr>
        <w:t xml:space="preserve"> </w:t>
      </w:r>
      <w:r>
        <w:rPr>
          <w:rFonts w:ascii="Times New Roman" w:hAnsi="Times New Roman"/>
          <w:bCs/>
          <w:i/>
          <w:sz w:val="24"/>
          <w:szCs w:val="24"/>
          <w:lang w:val="id-ID"/>
        </w:rPr>
        <w:t>price, and brand image</w:t>
      </w:r>
      <w:r>
        <w:rPr>
          <w:rFonts w:ascii="Times New Roman" w:hAnsi="Times New Roman"/>
          <w:bCs/>
          <w:sz w:val="24"/>
          <w:szCs w:val="24"/>
          <w:lang w:val="id-ID"/>
        </w:rPr>
        <w:t xml:space="preserve"> terhadap keputusan pembelian.</w:t>
      </w:r>
    </w:p>
    <w:p w:rsidR="000C37A3" w:rsidRDefault="000C37A3" w:rsidP="000C37A3">
      <w:pPr>
        <w:tabs>
          <w:tab w:val="left" w:leader="dot" w:pos="7938"/>
          <w:tab w:val="left" w:leader="dot" w:pos="8505"/>
        </w:tabs>
        <w:spacing w:line="240" w:lineRule="auto"/>
        <w:rPr>
          <w:rFonts w:ascii="Times New Roman" w:hAnsi="Times New Roman"/>
          <w:bCs/>
          <w:sz w:val="24"/>
          <w:szCs w:val="24"/>
          <w:lang w:val="id-ID"/>
        </w:rPr>
      </w:pPr>
      <w:r>
        <w:rPr>
          <w:rFonts w:ascii="Times New Roman" w:hAnsi="Times New Roman"/>
          <w:bCs/>
          <w:sz w:val="24"/>
          <w:szCs w:val="24"/>
          <w:lang w:val="id-ID"/>
        </w:rPr>
        <w:t xml:space="preserve">           Penelitian ini menggunakan pendekatan kuantitatif dengan jenis penelitian korelasional. Populasi dalam penelitian ini adalah ibu rumah tangga yang mengikuti kegiatan sosial di Kelurahan Parteker sebanyak 1158 populasi. Data dalam penelitian ini adalah jenis data sekunder yang didapat dari kelurahan parteker dan distributor flow di Pamekasan. Teknik analisis penelitian ini menggunakan regresi linear berganda.</w:t>
      </w:r>
    </w:p>
    <w:p w:rsidR="000C37A3" w:rsidRPr="0084703C" w:rsidRDefault="000C37A3" w:rsidP="000C37A3">
      <w:pPr>
        <w:tabs>
          <w:tab w:val="left" w:leader="dot" w:pos="7938"/>
          <w:tab w:val="left" w:leader="dot" w:pos="8505"/>
        </w:tabs>
        <w:spacing w:line="240" w:lineRule="auto"/>
        <w:rPr>
          <w:rFonts w:ascii="Times New Roman" w:hAnsi="Times New Roman"/>
          <w:bCs/>
          <w:sz w:val="24"/>
          <w:szCs w:val="24"/>
          <w:lang w:val="id-ID"/>
        </w:rPr>
      </w:pPr>
      <w:r>
        <w:rPr>
          <w:rFonts w:ascii="Times New Roman" w:hAnsi="Times New Roman"/>
          <w:bCs/>
          <w:sz w:val="24"/>
          <w:szCs w:val="24"/>
          <w:lang w:val="id-ID"/>
        </w:rPr>
        <w:t xml:space="preserve">          Hasil perhitungan uji secara parsial diperoleh t</w:t>
      </w:r>
      <w:r>
        <w:rPr>
          <w:rFonts w:ascii="Times New Roman" w:hAnsi="Times New Roman"/>
          <w:bCs/>
          <w:sz w:val="24"/>
          <w:szCs w:val="24"/>
          <w:vertAlign w:val="subscript"/>
          <w:lang w:val="id-ID"/>
        </w:rPr>
        <w:t>hitung</w:t>
      </w:r>
      <w:r>
        <w:rPr>
          <w:rFonts w:ascii="Times New Roman" w:hAnsi="Times New Roman"/>
          <w:bCs/>
          <w:sz w:val="24"/>
          <w:szCs w:val="24"/>
          <w:lang w:val="id-ID"/>
        </w:rPr>
        <w:t xml:space="preserve"> </w:t>
      </w:r>
      <w:r>
        <w:rPr>
          <w:rFonts w:ascii="Times New Roman" w:hAnsi="Times New Roman"/>
          <w:bCs/>
          <w:i/>
          <w:sz w:val="24"/>
          <w:szCs w:val="24"/>
          <w:lang w:val="id-ID"/>
        </w:rPr>
        <w:t xml:space="preserve">quality product </w:t>
      </w:r>
      <w:r>
        <w:rPr>
          <w:rFonts w:ascii="Times New Roman" w:hAnsi="Times New Roman"/>
          <w:bCs/>
          <w:sz w:val="24"/>
          <w:szCs w:val="24"/>
          <w:lang w:val="id-ID"/>
        </w:rPr>
        <w:t xml:space="preserve">dan </w:t>
      </w:r>
      <w:r>
        <w:rPr>
          <w:rFonts w:ascii="Times New Roman" w:hAnsi="Times New Roman"/>
          <w:bCs/>
          <w:i/>
          <w:sz w:val="24"/>
          <w:szCs w:val="24"/>
          <w:lang w:val="id-ID"/>
        </w:rPr>
        <w:t xml:space="preserve">price </w:t>
      </w:r>
      <w:r>
        <w:rPr>
          <w:rFonts w:ascii="Times New Roman" w:hAnsi="Times New Roman"/>
          <w:bCs/>
          <w:sz w:val="24"/>
          <w:szCs w:val="24"/>
          <w:lang w:val="id-ID"/>
        </w:rPr>
        <w:t>2,420 dan 2,501 lebih besar dari t</w:t>
      </w:r>
      <w:r>
        <w:rPr>
          <w:rFonts w:ascii="Times New Roman" w:hAnsi="Times New Roman"/>
          <w:bCs/>
          <w:sz w:val="24"/>
          <w:szCs w:val="24"/>
          <w:vertAlign w:val="subscript"/>
          <w:lang w:val="id-ID"/>
        </w:rPr>
        <w:t>tabel</w:t>
      </w:r>
      <w:r>
        <w:rPr>
          <w:rFonts w:ascii="Times New Roman" w:hAnsi="Times New Roman"/>
          <w:bCs/>
          <w:sz w:val="24"/>
          <w:szCs w:val="24"/>
          <w:lang w:val="id-ID"/>
        </w:rPr>
        <w:t xml:space="preserve"> 1,987 yang berarti secara parsial dinyatakan signifikan. </w:t>
      </w:r>
      <w:r>
        <w:rPr>
          <w:rFonts w:ascii="Times New Roman" w:hAnsi="Times New Roman"/>
          <w:bCs/>
          <w:i/>
          <w:sz w:val="24"/>
          <w:szCs w:val="24"/>
          <w:lang w:val="id-ID"/>
        </w:rPr>
        <w:t xml:space="preserve">Brand image </w:t>
      </w:r>
      <w:r>
        <w:rPr>
          <w:rFonts w:ascii="Times New Roman" w:hAnsi="Times New Roman"/>
          <w:bCs/>
          <w:sz w:val="24"/>
          <w:szCs w:val="24"/>
          <w:lang w:val="id-ID"/>
        </w:rPr>
        <w:t>secara parsial diperoleh t</w:t>
      </w:r>
      <w:r>
        <w:rPr>
          <w:rFonts w:ascii="Times New Roman" w:hAnsi="Times New Roman"/>
          <w:bCs/>
          <w:sz w:val="24"/>
          <w:szCs w:val="24"/>
          <w:vertAlign w:val="subscript"/>
          <w:lang w:val="id-ID"/>
        </w:rPr>
        <w:t xml:space="preserve">hitung </w:t>
      </w:r>
      <w:r>
        <w:rPr>
          <w:rFonts w:ascii="Times New Roman" w:hAnsi="Times New Roman"/>
          <w:bCs/>
          <w:sz w:val="24"/>
          <w:szCs w:val="24"/>
          <w:lang w:val="id-ID"/>
        </w:rPr>
        <w:t>-0,62 lebih kecil dari t</w:t>
      </w:r>
      <w:r>
        <w:rPr>
          <w:rFonts w:ascii="Times New Roman" w:hAnsi="Times New Roman"/>
          <w:bCs/>
          <w:sz w:val="24"/>
          <w:szCs w:val="24"/>
          <w:vertAlign w:val="subscript"/>
          <w:lang w:val="id-ID"/>
        </w:rPr>
        <w:t>tabel</w:t>
      </w:r>
      <w:r>
        <w:rPr>
          <w:rFonts w:ascii="Times New Roman" w:hAnsi="Times New Roman"/>
          <w:bCs/>
          <w:sz w:val="24"/>
          <w:szCs w:val="24"/>
          <w:lang w:val="id-ID"/>
        </w:rPr>
        <w:t xml:space="preserve"> 1,987 yang dinyatakan tidak signifikan. Sedangkan hasil uji secara simultan diperoleh F</w:t>
      </w:r>
      <w:r>
        <w:rPr>
          <w:rFonts w:ascii="Times New Roman" w:hAnsi="Times New Roman"/>
          <w:bCs/>
          <w:sz w:val="24"/>
          <w:szCs w:val="24"/>
          <w:vertAlign w:val="subscript"/>
          <w:lang w:val="id-ID"/>
        </w:rPr>
        <w:t xml:space="preserve">hitung </w:t>
      </w:r>
      <w:r>
        <w:rPr>
          <w:rFonts w:ascii="Times New Roman" w:hAnsi="Times New Roman"/>
          <w:bCs/>
          <w:sz w:val="24"/>
          <w:szCs w:val="24"/>
          <w:lang w:val="id-ID"/>
        </w:rPr>
        <w:t>5,243</w:t>
      </w:r>
      <w:r w:rsidRPr="009D6901">
        <w:rPr>
          <w:rFonts w:ascii="Times New Roman" w:hAnsi="Times New Roman" w:cs="SimSun"/>
          <w:bCs/>
          <w:sz w:val="24"/>
          <w:szCs w:val="24"/>
          <w:lang w:val="id-ID"/>
        </w:rPr>
        <w:t xml:space="preserve"> </w:t>
      </w:r>
      <w:r>
        <w:rPr>
          <w:rFonts w:ascii="Times New Roman" w:hAnsi="Times New Roman" w:cs="SimSun"/>
          <w:bCs/>
          <w:sz w:val="24"/>
          <w:szCs w:val="24"/>
          <w:lang w:val="id-ID"/>
        </w:rPr>
        <w:t xml:space="preserve">lebih besar dari </w:t>
      </w:r>
      <w:r w:rsidRPr="008723CC">
        <w:rPr>
          <w:rFonts w:ascii="Times New Roman" w:hAnsi="Times New Roman" w:cs="SimSun"/>
          <w:bCs/>
          <w:sz w:val="24"/>
          <w:szCs w:val="24"/>
          <w:lang w:val="id-ID"/>
        </w:rPr>
        <w:t>F</w:t>
      </w:r>
      <w:r w:rsidRPr="008723CC">
        <w:rPr>
          <w:rFonts w:ascii="Times New Roman" w:hAnsi="Times New Roman" w:cs="SimSun"/>
          <w:bCs/>
          <w:sz w:val="24"/>
          <w:szCs w:val="24"/>
          <w:vertAlign w:val="subscript"/>
          <w:lang w:val="id-ID"/>
        </w:rPr>
        <w:t xml:space="preserve">tabel </w:t>
      </w:r>
      <w:r w:rsidRPr="008723CC">
        <w:rPr>
          <w:rFonts w:ascii="Times New Roman" w:hAnsi="Times New Roman" w:cs="SimSun"/>
          <w:bCs/>
          <w:sz w:val="24"/>
          <w:szCs w:val="24"/>
          <w:lang w:val="id-ID"/>
        </w:rPr>
        <w:t>sebesar 2,71</w:t>
      </w:r>
      <w:r>
        <w:rPr>
          <w:rFonts w:ascii="Times New Roman" w:hAnsi="Times New Roman" w:cs="SimSun"/>
          <w:bCs/>
          <w:sz w:val="24"/>
          <w:szCs w:val="24"/>
          <w:lang w:val="id-ID"/>
        </w:rPr>
        <w:t xml:space="preserve"> </w:t>
      </w:r>
      <w:r w:rsidRPr="008723CC">
        <w:rPr>
          <w:rFonts w:ascii="Times New Roman" w:hAnsi="Times New Roman" w:cs="SimSun"/>
          <w:bCs/>
          <w:sz w:val="24"/>
          <w:szCs w:val="24"/>
          <w:lang w:val="id-ID"/>
        </w:rPr>
        <w:t xml:space="preserve">yang berarti variabel </w:t>
      </w:r>
      <w:r w:rsidRPr="008723CC">
        <w:rPr>
          <w:rFonts w:ascii="Times New Roman" w:hAnsi="Times New Roman" w:cs="SimSun"/>
          <w:bCs/>
          <w:i/>
          <w:sz w:val="24"/>
          <w:szCs w:val="24"/>
          <w:lang w:val="id-ID"/>
        </w:rPr>
        <w:t>quality</w:t>
      </w:r>
      <w:r w:rsidRPr="008723CC">
        <w:rPr>
          <w:rFonts w:ascii="Times New Roman" w:hAnsi="Times New Roman" w:cs="SimSun"/>
          <w:bCs/>
          <w:sz w:val="24"/>
          <w:szCs w:val="24"/>
          <w:lang w:val="id-ID"/>
        </w:rPr>
        <w:t xml:space="preserve"> </w:t>
      </w:r>
      <w:r>
        <w:rPr>
          <w:rFonts w:ascii="Times New Roman" w:hAnsi="Times New Roman" w:cs="SimSun"/>
          <w:bCs/>
          <w:i/>
          <w:sz w:val="24"/>
          <w:szCs w:val="24"/>
          <w:lang w:val="id-ID"/>
        </w:rPr>
        <w:t xml:space="preserve">product, </w:t>
      </w:r>
      <w:r w:rsidRPr="008723CC">
        <w:rPr>
          <w:rFonts w:ascii="Times New Roman" w:hAnsi="Times New Roman" w:cs="SimSun"/>
          <w:bCs/>
          <w:i/>
          <w:sz w:val="24"/>
          <w:szCs w:val="24"/>
          <w:lang w:val="id-ID"/>
        </w:rPr>
        <w:t>price</w:t>
      </w:r>
      <w:r w:rsidRPr="008723CC">
        <w:rPr>
          <w:rFonts w:ascii="Times New Roman" w:hAnsi="Times New Roman" w:cs="SimSun"/>
          <w:bCs/>
          <w:sz w:val="24"/>
          <w:szCs w:val="24"/>
          <w:lang w:val="id-ID"/>
        </w:rPr>
        <w:t xml:space="preserve">, dan </w:t>
      </w:r>
      <w:r w:rsidRPr="008723CC">
        <w:rPr>
          <w:rFonts w:ascii="Times New Roman" w:hAnsi="Times New Roman" w:cs="SimSun"/>
          <w:bCs/>
          <w:i/>
          <w:sz w:val="24"/>
          <w:szCs w:val="24"/>
          <w:lang w:val="id-ID"/>
        </w:rPr>
        <w:t xml:space="preserve">brand image </w:t>
      </w:r>
      <w:r w:rsidRPr="008723CC">
        <w:rPr>
          <w:rFonts w:ascii="Times New Roman" w:hAnsi="Times New Roman" w:cs="SimSun"/>
          <w:bCs/>
          <w:sz w:val="24"/>
          <w:szCs w:val="24"/>
          <w:lang w:val="id-ID"/>
        </w:rPr>
        <w:t>secara simultan mempunyai pengaruh terhadap keputusan pembelian</w:t>
      </w:r>
      <w:r>
        <w:rPr>
          <w:rFonts w:ascii="Times New Roman" w:hAnsi="Times New Roman" w:cs="SimSun"/>
          <w:bCs/>
          <w:sz w:val="24"/>
          <w:szCs w:val="24"/>
          <w:lang w:val="id-ID"/>
        </w:rPr>
        <w:t xml:space="preserve">. </w:t>
      </w:r>
      <w:r w:rsidRPr="008723CC">
        <w:rPr>
          <w:rFonts w:ascii="Times New Roman" w:hAnsi="Times New Roman" w:cs="SimSun"/>
          <w:bCs/>
          <w:sz w:val="24"/>
          <w:szCs w:val="24"/>
          <w:lang w:val="id-ID"/>
        </w:rPr>
        <w:t xml:space="preserve"> </w:t>
      </w:r>
    </w:p>
    <w:p w:rsidR="000C37A3" w:rsidRDefault="000C37A3" w:rsidP="000C37A3">
      <w:pPr>
        <w:tabs>
          <w:tab w:val="left" w:leader="dot" w:pos="7938"/>
          <w:tab w:val="left" w:leader="dot" w:pos="8505"/>
        </w:tabs>
        <w:spacing w:after="240" w:line="360" w:lineRule="auto"/>
        <w:rPr>
          <w:rFonts w:ascii="Times New Roman" w:hAnsi="Times New Roman"/>
          <w:b/>
          <w:bCs/>
          <w:sz w:val="24"/>
          <w:szCs w:val="24"/>
        </w:rPr>
      </w:pPr>
    </w:p>
    <w:p w:rsidR="00715EE5" w:rsidRDefault="00715EE5">
      <w:bookmarkStart w:id="0" w:name="_GoBack"/>
      <w:bookmarkEnd w:id="0"/>
    </w:p>
    <w:sectPr w:rsidR="00715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A3"/>
    <w:rsid w:val="000C37A3"/>
    <w:rsid w:val="00715EE5"/>
    <w:rsid w:val="008E33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B180-F6B9-4FBE-B532-F14FFBCB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A3"/>
    <w:pPr>
      <w:spacing w:after="0" w:line="480" w:lineRule="auto"/>
      <w:jc w:val="both"/>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Cahayu D</dc:creator>
  <cp:keywords/>
  <dc:description/>
  <cp:lastModifiedBy>Cahayu D</cp:lastModifiedBy>
  <cp:revision>1</cp:revision>
  <dcterms:created xsi:type="dcterms:W3CDTF">2021-02-17T14:42:00Z</dcterms:created>
  <dcterms:modified xsi:type="dcterms:W3CDTF">2021-02-17T14:45:00Z</dcterms:modified>
</cp:coreProperties>
</file>