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4B" w:rsidRPr="00C9124C" w:rsidRDefault="00B66B4B" w:rsidP="00B66B4B">
      <w:pPr>
        <w:spacing w:after="80" w:line="240" w:lineRule="auto"/>
        <w:jc w:val="center"/>
        <w:rPr>
          <w:rFonts w:asciiTheme="majorBidi" w:hAnsiTheme="majorBidi" w:cstheme="majorBidi"/>
          <w:b/>
          <w:bCs/>
          <w:sz w:val="24"/>
          <w:szCs w:val="24"/>
        </w:rPr>
      </w:pPr>
      <w:r w:rsidRPr="00C9124C">
        <w:rPr>
          <w:rFonts w:asciiTheme="majorBidi" w:hAnsiTheme="majorBidi" w:cstheme="majorBidi"/>
          <w:b/>
          <w:bCs/>
          <w:sz w:val="24"/>
          <w:szCs w:val="24"/>
        </w:rPr>
        <w:t>ABSTRAK</w:t>
      </w:r>
    </w:p>
    <w:p w:rsidR="00B66B4B" w:rsidRPr="00F330A9" w:rsidRDefault="00B66B4B" w:rsidP="00B66B4B">
      <w:pPr>
        <w:spacing w:after="80" w:line="240" w:lineRule="auto"/>
        <w:jc w:val="both"/>
        <w:rPr>
          <w:rFonts w:asciiTheme="majorBidi" w:hAnsiTheme="majorBidi" w:cstheme="majorBidi"/>
          <w:sz w:val="24"/>
          <w:szCs w:val="24"/>
        </w:rPr>
      </w:pPr>
      <w:r w:rsidRPr="00F330A9">
        <w:rPr>
          <w:rFonts w:asciiTheme="majorBidi" w:hAnsiTheme="majorBidi" w:cstheme="majorBidi"/>
          <w:sz w:val="24"/>
          <w:szCs w:val="24"/>
        </w:rPr>
        <w:t xml:space="preserve">Fitria Ningsih, 2021, </w:t>
      </w:r>
      <w:r w:rsidRPr="00F330A9">
        <w:rPr>
          <w:rFonts w:asciiTheme="majorBidi" w:hAnsiTheme="majorBidi" w:cstheme="majorBidi"/>
          <w:i/>
          <w:iCs/>
          <w:sz w:val="24"/>
          <w:szCs w:val="24"/>
        </w:rPr>
        <w:t xml:space="preserve">Implementasi Manajemen Pembentukan Karakter Religius Siswa Melalui Program Standart Kecakapan Ubudiyah dan Akhlaqul Karimah (SKUA) di MA Ummul Quro Putri Plakpak Pamekasan, </w:t>
      </w:r>
      <w:r w:rsidRPr="00F330A9">
        <w:rPr>
          <w:rFonts w:asciiTheme="majorBidi" w:hAnsiTheme="majorBidi" w:cstheme="majorBidi"/>
          <w:sz w:val="24"/>
          <w:szCs w:val="24"/>
        </w:rPr>
        <w:t>skripsi, Manajemen Pendidikan Islam, Fakultas Tarbiyah, pembimbing: Akh. Syaiful Rijal, S.Th.I., M.Pd.I.</w:t>
      </w:r>
    </w:p>
    <w:p w:rsidR="00B66B4B" w:rsidRDefault="00B66B4B" w:rsidP="00B66B4B">
      <w:pPr>
        <w:spacing w:after="80" w:line="240" w:lineRule="auto"/>
        <w:jc w:val="both"/>
        <w:rPr>
          <w:rFonts w:asciiTheme="majorBidi" w:hAnsiTheme="majorBidi" w:cstheme="majorBidi"/>
          <w:b/>
          <w:bCs/>
          <w:sz w:val="24"/>
          <w:szCs w:val="24"/>
        </w:rPr>
      </w:pPr>
      <w:r w:rsidRPr="00C9124C">
        <w:rPr>
          <w:rFonts w:asciiTheme="majorBidi" w:hAnsiTheme="majorBidi" w:cstheme="majorBidi"/>
          <w:b/>
          <w:bCs/>
          <w:sz w:val="24"/>
          <w:szCs w:val="24"/>
        </w:rPr>
        <w:t>Kata Kunci:</w:t>
      </w:r>
      <w:r>
        <w:rPr>
          <w:rFonts w:asciiTheme="majorBidi" w:hAnsiTheme="majorBidi" w:cstheme="majorBidi"/>
          <w:b/>
          <w:bCs/>
          <w:sz w:val="24"/>
          <w:szCs w:val="24"/>
        </w:rPr>
        <w:t xml:space="preserve"> implementasi manajemen, karakter religius, program SKUA</w:t>
      </w:r>
    </w:p>
    <w:p w:rsidR="00B66B4B" w:rsidRDefault="00B66B4B" w:rsidP="00B66B4B">
      <w:pPr>
        <w:spacing w:after="80" w:line="240" w:lineRule="auto"/>
        <w:jc w:val="both"/>
        <w:rPr>
          <w:rFonts w:asciiTheme="majorBidi" w:hAnsiTheme="majorBidi" w:cstheme="majorBidi"/>
          <w:sz w:val="24"/>
          <w:szCs w:val="24"/>
        </w:rPr>
      </w:pPr>
      <w:r>
        <w:rPr>
          <w:rFonts w:asciiTheme="majorBidi" w:hAnsiTheme="majorBidi" w:cstheme="majorBidi"/>
          <w:sz w:val="24"/>
          <w:szCs w:val="24"/>
        </w:rPr>
        <w:tab/>
        <w:t>Salah satu masalah yang muncul terhadap siswa pada saat ini adalah kemampuan beribadah, berakhlak dan baca tulis Al-Qur’an siswa yang masih kurang. Oleh karena itu perlu adanya kegiatan yang dapat menunjang terhadap kemampuan keagamaan siswa, salah satu caranya yaitu dengan mengadakan program SKUA. Kegiatan ini bertujuan untuk memberikan penguatan terhadap materi pendidikan agama islam, serta memberikan solusi terhadap kelemahan ubudiyah, akhlak dan baca tulis Al-Qur’an siswa, serta sebagai salah satu cara dapat membentuk karakter religius siswa.</w:t>
      </w:r>
    </w:p>
    <w:p w:rsidR="00B66B4B" w:rsidRDefault="00B66B4B" w:rsidP="00B66B4B">
      <w:pPr>
        <w:spacing w:after="80" w:line="240" w:lineRule="auto"/>
        <w:jc w:val="both"/>
        <w:rPr>
          <w:rFonts w:asciiTheme="majorBidi" w:hAnsiTheme="majorBidi" w:cstheme="majorBidi"/>
          <w:sz w:val="24"/>
          <w:szCs w:val="24"/>
        </w:rPr>
      </w:pPr>
      <w:r>
        <w:rPr>
          <w:rFonts w:asciiTheme="majorBidi" w:hAnsiTheme="majorBidi" w:cstheme="majorBidi"/>
          <w:sz w:val="24"/>
          <w:szCs w:val="24"/>
        </w:rPr>
        <w:tab/>
        <w:t xml:space="preserve">Berdasarkan hal tersebut, maka terdapat tiga rumusan masalah yaitu: </w:t>
      </w:r>
      <w:r>
        <w:rPr>
          <w:rFonts w:asciiTheme="majorBidi" w:hAnsiTheme="majorBidi" w:cstheme="majorBidi"/>
          <w:i/>
          <w:iCs/>
          <w:sz w:val="24"/>
          <w:szCs w:val="24"/>
        </w:rPr>
        <w:t xml:space="preserve">Pertama </w:t>
      </w:r>
      <w:r>
        <w:rPr>
          <w:rFonts w:asciiTheme="majorBidi" w:hAnsiTheme="majorBidi" w:cstheme="majorBidi"/>
          <w:sz w:val="24"/>
          <w:szCs w:val="24"/>
        </w:rPr>
        <w:t xml:space="preserve">bagaimana implementasi manajemen program SKUA dalam membentuk karakter religius siswa di MA Ummul Quro Putri Plakpak Pamekasan. </w:t>
      </w:r>
      <w:r>
        <w:rPr>
          <w:rFonts w:asciiTheme="majorBidi" w:hAnsiTheme="majorBidi" w:cstheme="majorBidi"/>
          <w:i/>
          <w:iCs/>
          <w:sz w:val="24"/>
          <w:szCs w:val="24"/>
        </w:rPr>
        <w:t>Kedua</w:t>
      </w:r>
      <w:r>
        <w:rPr>
          <w:rFonts w:asciiTheme="majorBidi" w:hAnsiTheme="majorBidi" w:cstheme="majorBidi"/>
          <w:sz w:val="24"/>
          <w:szCs w:val="24"/>
        </w:rPr>
        <w:t xml:space="preserve"> bagaimana dampak dari implementasi manajemen program SKUA dalam membentuk karakter religius siswa di MA Ummul Quro Putri Plakpak Pamekasan. </w:t>
      </w:r>
      <w:r>
        <w:rPr>
          <w:rFonts w:asciiTheme="majorBidi" w:hAnsiTheme="majorBidi" w:cstheme="majorBidi"/>
          <w:i/>
          <w:iCs/>
          <w:sz w:val="24"/>
          <w:szCs w:val="24"/>
        </w:rPr>
        <w:t>Ketiga</w:t>
      </w:r>
      <w:r>
        <w:rPr>
          <w:rFonts w:asciiTheme="majorBidi" w:hAnsiTheme="majorBidi" w:cstheme="majorBidi"/>
          <w:sz w:val="24"/>
          <w:szCs w:val="24"/>
        </w:rPr>
        <w:t xml:space="preserve"> apa saja faktor penghambat dalam membentuk karakter religius siswa melalui penerapan program SKUA di MA Ummul Quro Putri Plakpak Pamekasan.</w:t>
      </w:r>
    </w:p>
    <w:p w:rsidR="00B66B4B" w:rsidRDefault="00B66B4B" w:rsidP="00B66B4B">
      <w:pPr>
        <w:spacing w:after="80" w:line="240" w:lineRule="auto"/>
        <w:jc w:val="both"/>
        <w:rPr>
          <w:rFonts w:asciiTheme="majorBidi" w:hAnsiTheme="majorBidi" w:cstheme="majorBidi"/>
          <w:sz w:val="24"/>
          <w:szCs w:val="24"/>
        </w:rPr>
      </w:pPr>
      <w:r>
        <w:rPr>
          <w:rFonts w:asciiTheme="majorBidi" w:hAnsiTheme="majorBidi" w:cstheme="majorBidi"/>
          <w:sz w:val="24"/>
          <w:szCs w:val="24"/>
        </w:rPr>
        <w:tab/>
        <w:t>Peneliti dalam melakukan penelitian ini menggunakan metode penelitian kualitatif, dengan jenis deskriptif. Sumber data yang diperoleh oleh peneliti berupa wawancara (semiterstruktur) kepada pihak-pihak yang bersangkutan, observasi (nonpartisipan), dan dokumentasi, dengan informan kepala sekolah, waka kurikulum, waka kesiswaan, guru koordinator program SKUA, dan siswa. Sedangkan pengecakan keabsahan data melalui perpanjangan keikut sertaan, triangulasi dengan ketekunan pengamat.</w:t>
      </w:r>
    </w:p>
    <w:p w:rsidR="00B66B4B" w:rsidRPr="00764105" w:rsidRDefault="00B66B4B" w:rsidP="00B66B4B">
      <w:pPr>
        <w:spacing w:after="80" w:line="240" w:lineRule="auto"/>
        <w:jc w:val="both"/>
        <w:rPr>
          <w:rFonts w:asciiTheme="majorBidi" w:hAnsiTheme="majorBidi" w:cstheme="majorBidi"/>
          <w:sz w:val="24"/>
          <w:szCs w:val="24"/>
        </w:rPr>
      </w:pPr>
      <w:r>
        <w:rPr>
          <w:rFonts w:asciiTheme="majorBidi" w:hAnsiTheme="majorBidi" w:cstheme="majorBidi"/>
          <w:sz w:val="24"/>
          <w:szCs w:val="24"/>
        </w:rPr>
        <w:tab/>
        <w:t xml:space="preserve">Dari hasil penelitian yang dilakukan menunjukkan bahwa: </w:t>
      </w:r>
      <w:r>
        <w:rPr>
          <w:rFonts w:asciiTheme="majorBidi" w:hAnsiTheme="majorBidi" w:cstheme="majorBidi"/>
          <w:i/>
          <w:iCs/>
          <w:sz w:val="24"/>
          <w:szCs w:val="24"/>
        </w:rPr>
        <w:t>Pertama,</w:t>
      </w:r>
      <w:r>
        <w:rPr>
          <w:rFonts w:asciiTheme="majorBidi" w:hAnsiTheme="majorBidi" w:cstheme="majorBidi"/>
          <w:sz w:val="24"/>
          <w:szCs w:val="24"/>
        </w:rPr>
        <w:t xml:space="preserve"> proses implementasi manajemen program SKUA dalam membentuk karakter religius siswa di MA Ummul Quro Putri terdiri dari lima tahap, perencanaan, pengorganisasian, pelaksanaan, pengawasan dan evaluasi. </w:t>
      </w:r>
      <w:r>
        <w:rPr>
          <w:rFonts w:asciiTheme="majorBidi" w:hAnsiTheme="majorBidi" w:cstheme="majorBidi"/>
          <w:i/>
          <w:iCs/>
          <w:sz w:val="24"/>
          <w:szCs w:val="24"/>
        </w:rPr>
        <w:t>Kedua,</w:t>
      </w:r>
      <w:r>
        <w:rPr>
          <w:rFonts w:asciiTheme="majorBidi" w:hAnsiTheme="majorBidi" w:cstheme="majorBidi"/>
          <w:sz w:val="24"/>
          <w:szCs w:val="24"/>
        </w:rPr>
        <w:t xml:space="preserve"> dampak yang diperoleh untuk memperdalam khazanah keilmuan siswa, secara perlahan siswa mulai belajar amalan sehari-hari dengan disiplin, setiap siswa mulai terarah untuk memiliki karakter religius dan siswa mulai terbiasa dengan sikap dan sifat religius. </w:t>
      </w:r>
      <w:r>
        <w:rPr>
          <w:rFonts w:asciiTheme="majorBidi" w:hAnsiTheme="majorBidi" w:cstheme="majorBidi"/>
          <w:i/>
          <w:iCs/>
          <w:sz w:val="24"/>
          <w:szCs w:val="24"/>
        </w:rPr>
        <w:t>Ketiga</w:t>
      </w:r>
      <w:r>
        <w:rPr>
          <w:rFonts w:asciiTheme="majorBidi" w:hAnsiTheme="majorBidi" w:cstheme="majorBidi"/>
          <w:sz w:val="24"/>
          <w:szCs w:val="24"/>
        </w:rPr>
        <w:t>, yang menjadi faktor penghambat yaitu kurang sadarnya siswa betapa pentingnya program SKUA dalam kehidupan sehari-hari, perbadaan pribadi siswa dan faktor lingkungan yang berbeda membawa dampak yang negatif terhadap pembentukan karakter religius siswa. Solusi yang dapat dilakukan untuk mengatasi faktor penghambat tersebut dengan cara mengenali terlebih dahulu permasalahan yang dihadapi siswa untuk kemudian mencari solusinya, memberikan sanksi yang  berkaitan dengan keagaaman, dan memberikan pembinaan secara khusus untuk mengatasi permasalahan yang tidak dapat diselesaikan dengan sanksi.</w:t>
      </w:r>
    </w:p>
    <w:p w:rsidR="00B66B4B" w:rsidRPr="00F330A9" w:rsidRDefault="00B66B4B" w:rsidP="00B66B4B">
      <w:pPr>
        <w:spacing w:after="80" w:line="360" w:lineRule="auto"/>
        <w:jc w:val="both"/>
        <w:rPr>
          <w:rFonts w:asciiTheme="majorBidi" w:hAnsiTheme="majorBidi" w:cstheme="majorBidi"/>
          <w:sz w:val="24"/>
          <w:szCs w:val="24"/>
        </w:rPr>
      </w:pPr>
    </w:p>
    <w:sectPr w:rsidR="00B66B4B" w:rsidRPr="00F330A9" w:rsidSect="00B66B4B">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4B" w:rsidRDefault="00B66B4B" w:rsidP="00B66B4B">
      <w:pPr>
        <w:spacing w:after="0" w:line="240" w:lineRule="auto"/>
      </w:pPr>
      <w:r>
        <w:separator/>
      </w:r>
    </w:p>
  </w:endnote>
  <w:endnote w:type="continuationSeparator" w:id="0">
    <w:p w:rsidR="00B66B4B" w:rsidRDefault="00B66B4B" w:rsidP="00B6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4B" w:rsidRDefault="00B66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242661"/>
      <w:docPartObj>
        <w:docPartGallery w:val="Page Numbers (Bottom of Page)"/>
        <w:docPartUnique/>
      </w:docPartObj>
    </w:sdtPr>
    <w:sdtEndPr>
      <w:rPr>
        <w:noProof/>
      </w:rPr>
    </w:sdtEndPr>
    <w:sdtContent>
      <w:bookmarkStart w:id="0" w:name="_GoBack" w:displacedByCustomXml="prev"/>
      <w:bookmarkEnd w:id="0" w:displacedByCustomXml="prev"/>
      <w:p w:rsidR="00B66B4B" w:rsidRDefault="00B66B4B">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B66B4B" w:rsidRDefault="00B66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4B" w:rsidRDefault="00B66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4B" w:rsidRDefault="00B66B4B" w:rsidP="00B66B4B">
      <w:pPr>
        <w:spacing w:after="0" w:line="240" w:lineRule="auto"/>
      </w:pPr>
      <w:r>
        <w:separator/>
      </w:r>
    </w:p>
  </w:footnote>
  <w:footnote w:type="continuationSeparator" w:id="0">
    <w:p w:rsidR="00B66B4B" w:rsidRDefault="00B66B4B" w:rsidP="00B66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4B" w:rsidRDefault="00B66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4B" w:rsidRDefault="00B66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4B" w:rsidRDefault="00B66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4B"/>
    <w:rsid w:val="00B66B4B"/>
    <w:rsid w:val="00B9719A"/>
    <w:rsid w:val="00D414D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9E78B-BE0D-451C-BA76-DA7B2146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B4B"/>
  </w:style>
  <w:style w:type="paragraph" w:styleId="Footer">
    <w:name w:val="footer"/>
    <w:basedOn w:val="Normal"/>
    <w:link w:val="FooterChar"/>
    <w:uiPriority w:val="99"/>
    <w:unhideWhenUsed/>
    <w:rsid w:val="00B6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2021-05-30T10:55:00Z</dcterms:created>
  <dcterms:modified xsi:type="dcterms:W3CDTF">2021-05-30T11:02:00Z</dcterms:modified>
</cp:coreProperties>
</file>