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2C30" w14:textId="77777777" w:rsidR="00ED5BD0" w:rsidRPr="00114275" w:rsidRDefault="00ED5BD0" w:rsidP="00ED5BD0">
      <w:pPr>
        <w:spacing w:after="0" w:line="360" w:lineRule="auto"/>
        <w:ind w:left="2880" w:firstLine="720"/>
        <w:contextualSpacing/>
        <w:rPr>
          <w:rFonts w:ascii="Times New Roman" w:hAnsi="Times New Roman"/>
          <w:b/>
          <w:bCs/>
          <w:sz w:val="24"/>
          <w:szCs w:val="24"/>
        </w:rPr>
      </w:pPr>
      <w:r w:rsidRPr="00114275">
        <w:rPr>
          <w:rFonts w:ascii="Times New Roman" w:hAnsi="Times New Roman"/>
          <w:b/>
          <w:bCs/>
          <w:sz w:val="24"/>
          <w:szCs w:val="24"/>
        </w:rPr>
        <w:t>ABSTRAK</w:t>
      </w:r>
    </w:p>
    <w:p w14:paraId="4CB216DC" w14:textId="77777777" w:rsidR="00ED5BD0" w:rsidRDefault="00ED5BD0" w:rsidP="00ED5BD0">
      <w:pPr>
        <w:spacing w:after="0" w:line="360" w:lineRule="auto"/>
        <w:contextualSpacing/>
        <w:jc w:val="both"/>
        <w:rPr>
          <w:rFonts w:ascii="Times New Roman" w:hAnsi="Times New Roman"/>
          <w:bCs/>
          <w:sz w:val="24"/>
          <w:szCs w:val="24"/>
        </w:rPr>
      </w:pPr>
      <w:r>
        <w:rPr>
          <w:rFonts w:ascii="Times New Roman" w:hAnsi="Times New Roman"/>
          <w:bCs/>
          <w:sz w:val="24"/>
          <w:szCs w:val="24"/>
        </w:rPr>
        <w:t>Nikmatul Hasanah, 2021,</w:t>
      </w:r>
      <w:r>
        <w:rPr>
          <w:rFonts w:ascii="Times New Roman" w:hAnsi="Times New Roman"/>
          <w:bCs/>
          <w:i/>
          <w:sz w:val="24"/>
          <w:szCs w:val="24"/>
        </w:rPr>
        <w:t xml:space="preserve"> Strategi Komunikasi Public Relations Sekolah Menengah Kejuruan Negeri (SMKN) 3 Pulau Mandangin Sampang dalam Memperoleh Siswa Baru, </w:t>
      </w:r>
      <w:r>
        <w:rPr>
          <w:rFonts w:ascii="Times New Roman" w:hAnsi="Times New Roman"/>
          <w:bCs/>
          <w:sz w:val="24"/>
          <w:szCs w:val="24"/>
        </w:rPr>
        <w:t xml:space="preserve">Skripsi, Program Studi Komunikasi dan Penyiaran Islam, Fakultas Ushuluddin dan Dakwah, IAIN Madura, dosen pembimbing Moh. Zuhdi, M.I..KOM. </w:t>
      </w:r>
    </w:p>
    <w:p w14:paraId="6723E590" w14:textId="77777777" w:rsidR="00ED5BD0" w:rsidRDefault="00ED5BD0" w:rsidP="00ED5BD0">
      <w:pPr>
        <w:spacing w:after="0" w:line="360" w:lineRule="auto"/>
        <w:contextualSpacing/>
        <w:jc w:val="both"/>
        <w:rPr>
          <w:rFonts w:ascii="Times New Roman" w:hAnsi="Times New Roman"/>
          <w:bCs/>
          <w:sz w:val="24"/>
          <w:szCs w:val="24"/>
        </w:rPr>
      </w:pPr>
      <w:r>
        <w:rPr>
          <w:rFonts w:ascii="Times New Roman" w:hAnsi="Times New Roman"/>
          <w:b/>
          <w:bCs/>
          <w:sz w:val="24"/>
          <w:szCs w:val="24"/>
        </w:rPr>
        <w:t>Kata Kunci</w:t>
      </w:r>
      <w:r>
        <w:rPr>
          <w:rFonts w:ascii="Times New Roman" w:hAnsi="Times New Roman"/>
          <w:bCs/>
          <w:sz w:val="24"/>
          <w:szCs w:val="24"/>
        </w:rPr>
        <w:t xml:space="preserve"> : </w:t>
      </w:r>
      <w:r w:rsidRPr="00967449">
        <w:rPr>
          <w:rFonts w:ascii="Times New Roman" w:hAnsi="Times New Roman"/>
          <w:b/>
          <w:bCs/>
          <w:i/>
          <w:sz w:val="24"/>
          <w:szCs w:val="24"/>
        </w:rPr>
        <w:t xml:space="preserve">Strategi Komunikasi, Public Relations, Memperoleh siswa baru </w:t>
      </w:r>
    </w:p>
    <w:p w14:paraId="672AB7E0"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Sekolah Menengah Kejuruan Negeri (SMKN) 3 Pulau Mandangin Sampang merupakan sekolah satu-satunya yang ada di Pulau Mandangin dan Masyarakat lebih memprioritaskan sekolah di luar Pulau Mandangin sebagai tujuan akhir atau yang dikenal dengan sekolah sebagai sekolah pelarian.  maka dari itu bagaimana mengetahui Strategi Komunikasi </w:t>
      </w:r>
      <w:r w:rsidRPr="006C3259">
        <w:rPr>
          <w:rFonts w:ascii="Times New Roman" w:hAnsi="Times New Roman"/>
          <w:bCs/>
          <w:i/>
          <w:sz w:val="24"/>
          <w:szCs w:val="24"/>
        </w:rPr>
        <w:t>Public Relations</w:t>
      </w:r>
      <w:r>
        <w:rPr>
          <w:rFonts w:ascii="Times New Roman" w:hAnsi="Times New Roman"/>
          <w:bCs/>
          <w:sz w:val="24"/>
          <w:szCs w:val="24"/>
        </w:rPr>
        <w:t xml:space="preserve"> yang digunakan oleh </w:t>
      </w:r>
      <w:r w:rsidRPr="00A805DF">
        <w:rPr>
          <w:rFonts w:ascii="Times New Roman" w:hAnsi="Times New Roman"/>
          <w:bCs/>
          <w:i/>
          <w:iCs/>
          <w:sz w:val="24"/>
          <w:szCs w:val="24"/>
        </w:rPr>
        <w:t>Public Relations</w:t>
      </w:r>
      <w:r>
        <w:rPr>
          <w:rFonts w:ascii="Times New Roman" w:hAnsi="Times New Roman"/>
          <w:bCs/>
          <w:sz w:val="24"/>
          <w:szCs w:val="24"/>
        </w:rPr>
        <w:t xml:space="preserve"> SMKN 3 untuk memperoleh siswa baru, Sehingga penting untuk di teliti.  Ada dua fokus penelitian dalam penelitian ini yaitu: pertama, </w:t>
      </w:r>
      <w:r w:rsidRPr="00967449">
        <w:rPr>
          <w:rFonts w:ascii="Times New Roman" w:hAnsi="Times New Roman"/>
          <w:b/>
          <w:bCs/>
          <w:i/>
          <w:sz w:val="24"/>
          <w:szCs w:val="24"/>
        </w:rPr>
        <w:t xml:space="preserve"> </w:t>
      </w:r>
      <w:r>
        <w:rPr>
          <w:rFonts w:ascii="Times New Roman" w:hAnsi="Times New Roman"/>
          <w:bCs/>
          <w:sz w:val="24"/>
          <w:szCs w:val="24"/>
        </w:rPr>
        <w:t xml:space="preserve">Apa strategi yang dilakukan </w:t>
      </w:r>
      <w:r w:rsidRPr="006C3259">
        <w:rPr>
          <w:rFonts w:ascii="Times New Roman" w:hAnsi="Times New Roman"/>
          <w:bCs/>
          <w:i/>
          <w:sz w:val="24"/>
          <w:szCs w:val="24"/>
        </w:rPr>
        <w:t>Public Relations</w:t>
      </w:r>
      <w:r>
        <w:rPr>
          <w:rFonts w:ascii="Times New Roman" w:hAnsi="Times New Roman"/>
          <w:bCs/>
          <w:sz w:val="24"/>
          <w:szCs w:val="24"/>
        </w:rPr>
        <w:t xml:space="preserve"> SMKN 3 Pulau Mandangin Sampang dalam memperoleh siswa baru dari tahun ke tahun? Dan yang kedua, Bagaimana kesulitan SMKN 3 Pulau Mandangin Sampang dalam memperoleh siswa baru ditengah pesatnya dunia pendidikan? </w:t>
      </w:r>
    </w:p>
    <w:p w14:paraId="6CDD0229"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Dalam penelitian ini menggunakan Pendekatan Kualitatif dengan metode deskriptif yaitu mengkaji dan mendiskripsikan Strategi Komunikasi </w:t>
      </w:r>
      <w:r w:rsidRPr="006C3259">
        <w:rPr>
          <w:rFonts w:ascii="Times New Roman" w:hAnsi="Times New Roman"/>
          <w:bCs/>
          <w:i/>
          <w:sz w:val="24"/>
          <w:szCs w:val="24"/>
        </w:rPr>
        <w:t xml:space="preserve">Public Relations </w:t>
      </w:r>
      <w:r>
        <w:rPr>
          <w:rFonts w:ascii="Times New Roman" w:hAnsi="Times New Roman"/>
          <w:bCs/>
          <w:sz w:val="24"/>
          <w:szCs w:val="24"/>
        </w:rPr>
        <w:t xml:space="preserve">SMKN 3 Pulau Mandangin Sampang dalam memperoleh siswa baru. dengan proses pengumpulan data, observasi, wawancara, dan menggambarkan serta menyajikan fakta yang ada di lapangan. </w:t>
      </w:r>
    </w:p>
    <w:p w14:paraId="75A8CD69"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Hasil penelitian ini adalah: Strategi pertama: </w:t>
      </w:r>
      <w:r w:rsidRPr="00065B77">
        <w:rPr>
          <w:rFonts w:ascii="Times New Roman" w:hAnsi="Times New Roman"/>
          <w:bCs/>
          <w:i/>
          <w:sz w:val="24"/>
          <w:szCs w:val="24"/>
        </w:rPr>
        <w:t>Home Visit</w:t>
      </w:r>
      <w:r>
        <w:rPr>
          <w:rFonts w:ascii="Times New Roman" w:hAnsi="Times New Roman"/>
          <w:bCs/>
          <w:sz w:val="24"/>
          <w:szCs w:val="24"/>
        </w:rPr>
        <w:t xml:space="preserve"> yaitu dengan mendatangi rumah calon siswa baru yang menjadi Objek untuk mengajak calon siswa baru bergabung di SMKN 3 Pulau Mandangin Sampang. Strategi kedua: </w:t>
      </w:r>
      <w:r w:rsidRPr="00C148EC">
        <w:rPr>
          <w:rFonts w:ascii="Times New Roman" w:hAnsi="Times New Roman"/>
          <w:bCs/>
          <w:i/>
          <w:iCs/>
          <w:sz w:val="24"/>
          <w:szCs w:val="24"/>
        </w:rPr>
        <w:t>public relations</w:t>
      </w:r>
      <w:r>
        <w:rPr>
          <w:rFonts w:ascii="Times New Roman" w:hAnsi="Times New Roman"/>
          <w:bCs/>
          <w:sz w:val="24"/>
          <w:szCs w:val="24"/>
        </w:rPr>
        <w:t xml:space="preserve"> SMKN 3 menggunakan strategi siaran di Masjid strategi ini mampu memberikan efek dengan cepat yaitu Informasi yang disampaikan terkait penerimaan siswa baru di SMKN 3 tersampaikan dengan efektif oleh masyarakat Pulau Mandangin. Strategi ketiga: menjalin hubungan baik dengan para komite desa Pulau Mandangin sebagaimana tugas seorang </w:t>
      </w:r>
      <w:r w:rsidRPr="00282CAA">
        <w:rPr>
          <w:rFonts w:ascii="Times New Roman" w:hAnsi="Times New Roman"/>
          <w:bCs/>
          <w:i/>
          <w:sz w:val="24"/>
          <w:szCs w:val="24"/>
        </w:rPr>
        <w:t>public relations</w:t>
      </w:r>
      <w:r>
        <w:rPr>
          <w:rFonts w:ascii="Times New Roman" w:hAnsi="Times New Roman"/>
          <w:bCs/>
          <w:sz w:val="24"/>
          <w:szCs w:val="24"/>
        </w:rPr>
        <w:t xml:space="preserve"> harus menjalin hubungan baik internal maupun eksternal. Menjalin hubungan baik dengan para komite merupakan peluang besar untuk sekolah dalam memperoleh siswa baru karena cara promosi yang dilakukan oleh para komite menjalar ke semua area desa Pulau Mandangin sehingga, strategi yang dilakukan oleh </w:t>
      </w:r>
      <w:r w:rsidRPr="00C148EC">
        <w:rPr>
          <w:rFonts w:ascii="Times New Roman" w:hAnsi="Times New Roman"/>
          <w:bCs/>
          <w:i/>
          <w:iCs/>
          <w:sz w:val="24"/>
          <w:szCs w:val="24"/>
        </w:rPr>
        <w:t>public relations</w:t>
      </w:r>
      <w:r>
        <w:rPr>
          <w:rFonts w:ascii="Times New Roman" w:hAnsi="Times New Roman"/>
          <w:bCs/>
          <w:sz w:val="24"/>
          <w:szCs w:val="24"/>
        </w:rPr>
        <w:t xml:space="preserve"> SMKN 3 ini berjalan sesuai dengan yang diharapkan. </w:t>
      </w:r>
    </w:p>
    <w:p w14:paraId="67DD3259" w14:textId="77777777" w:rsidR="00ED5BD0" w:rsidRDefault="00ED5BD0" w:rsidP="00ED5BD0">
      <w:pPr>
        <w:spacing w:after="0" w:line="240" w:lineRule="auto"/>
        <w:ind w:firstLine="720"/>
        <w:jc w:val="both"/>
        <w:rPr>
          <w:rFonts w:ascii="Times New Roman" w:hAnsi="Times New Roman"/>
          <w:sz w:val="24"/>
          <w:szCs w:val="24"/>
        </w:rPr>
      </w:pPr>
      <w:r>
        <w:rPr>
          <w:rFonts w:ascii="Times New Roman" w:hAnsi="Times New Roman"/>
          <w:sz w:val="24"/>
          <w:szCs w:val="24"/>
        </w:rPr>
        <w:t>M</w:t>
      </w:r>
      <w:r w:rsidRPr="004C282E">
        <w:rPr>
          <w:rFonts w:ascii="Times New Roman" w:hAnsi="Times New Roman"/>
          <w:sz w:val="24"/>
          <w:szCs w:val="24"/>
        </w:rPr>
        <w:t>asyarakat Pulau Mandangin mempunyai kebiasaan untuk menyekolahkan anaknya atau melanjutkan pendidikan anaknya kepesantren, karena orang tua siswa mempunyai pola pikir bahwasanya anak selain mempelajari ilmu umum mereka harus punya bekal ilmu agama sebagai bentuk warisan abadi dari orang tua kepada anaknya agar kelak dengan ilmunya ketika orang tua meninggal dunia punya amal yang terus berjalan, yaitu anak yang sholeh.</w:t>
      </w:r>
      <w:r>
        <w:rPr>
          <w:rFonts w:ascii="Times New Roman" w:hAnsi="Times New Roman"/>
          <w:sz w:val="24"/>
          <w:szCs w:val="24"/>
        </w:rPr>
        <w:t xml:space="preserve"> Ini merupakan salah satu tantangan yang dihadapi oleh SMKN 3 Pulau Mandangin dalam memperoleh atau mandapatkan siswa baru. </w:t>
      </w:r>
    </w:p>
    <w:p w14:paraId="2BE16E41" w14:textId="77777777" w:rsidR="00ED5BD0" w:rsidRPr="00B14A6F" w:rsidRDefault="00ED5BD0" w:rsidP="00ED5BD0">
      <w:pPr>
        <w:spacing w:after="0" w:line="240" w:lineRule="auto"/>
        <w:ind w:firstLine="720"/>
        <w:jc w:val="both"/>
        <w:rPr>
          <w:rFonts w:ascii="Times New Roman" w:hAnsi="Times New Roman"/>
          <w:sz w:val="24"/>
          <w:szCs w:val="24"/>
        </w:rPr>
      </w:pPr>
      <w:r w:rsidRPr="00B14A6F">
        <w:rPr>
          <w:rFonts w:ascii="Times New Roman" w:hAnsi="Times New Roman"/>
          <w:sz w:val="24"/>
          <w:szCs w:val="24"/>
        </w:rPr>
        <w:lastRenderedPageBreak/>
        <w:t xml:space="preserve">Dan Promosi yang dilakukan oleh para alumni-alumni SMK Alfudhola’ di Pulau Mandangin dengan memberikan biaya sekolah di gratiskan untuk sekolah sederajat SMP/MTS. Daya saing ini menumbuhkan cara-cara baru atau strategi baru untuk SMKN 3 Pulau Mandangin Sampang untuk menjadi sekolah rujukan di desa Pulau Mandangin untuk memperoleh siswa baru. </w:t>
      </w:r>
    </w:p>
    <w:p w14:paraId="024F7900" w14:textId="77777777" w:rsidR="00ED5BD0" w:rsidRPr="00B14A6F" w:rsidRDefault="00ED5BD0" w:rsidP="00ED5BD0">
      <w:pPr>
        <w:spacing w:after="0" w:line="240" w:lineRule="auto"/>
        <w:ind w:left="720" w:firstLine="720"/>
        <w:jc w:val="both"/>
        <w:rPr>
          <w:rFonts w:ascii="Times New Roman" w:hAnsi="Times New Roman"/>
          <w:sz w:val="24"/>
          <w:szCs w:val="24"/>
        </w:rPr>
      </w:pPr>
    </w:p>
    <w:p w14:paraId="3DE1B01E" w14:textId="77777777" w:rsidR="00ED5BD0" w:rsidRPr="004C282E" w:rsidRDefault="00ED5BD0" w:rsidP="00ED5BD0">
      <w:pPr>
        <w:spacing w:after="0" w:line="240" w:lineRule="auto"/>
        <w:ind w:firstLine="720"/>
        <w:jc w:val="both"/>
        <w:rPr>
          <w:rFonts w:ascii="Times New Roman" w:hAnsi="Times New Roman"/>
          <w:sz w:val="24"/>
          <w:szCs w:val="24"/>
        </w:rPr>
      </w:pPr>
    </w:p>
    <w:p w14:paraId="162E54CE" w14:textId="77777777" w:rsidR="00ED5BD0" w:rsidRPr="001749DB"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r>
    </w:p>
    <w:p w14:paraId="0A782E84" w14:textId="77777777" w:rsidR="00ED5BD0" w:rsidRPr="00967449" w:rsidRDefault="00ED5BD0" w:rsidP="00ED5BD0">
      <w:pPr>
        <w:spacing w:after="0" w:line="360" w:lineRule="auto"/>
        <w:ind w:left="4320" w:firstLine="720"/>
        <w:contextualSpacing/>
        <w:jc w:val="center"/>
        <w:rPr>
          <w:rFonts w:ascii="Times New Roman" w:hAnsi="Times New Roman"/>
          <w:b/>
          <w:bCs/>
          <w:i/>
          <w:sz w:val="24"/>
          <w:szCs w:val="24"/>
        </w:rPr>
      </w:pPr>
    </w:p>
    <w:p w14:paraId="3F9D42F6" w14:textId="77777777" w:rsidR="00ED5BD0" w:rsidRDefault="00ED5BD0" w:rsidP="00ED5BD0">
      <w:pPr>
        <w:spacing w:after="0" w:line="360" w:lineRule="auto"/>
        <w:contextualSpacing/>
        <w:jc w:val="center"/>
        <w:rPr>
          <w:rFonts w:ascii="Times New Roman" w:hAnsi="Times New Roman"/>
          <w:b/>
          <w:sz w:val="24"/>
          <w:szCs w:val="24"/>
        </w:rPr>
        <w:sectPr w:rsidR="00ED5BD0" w:rsidSect="0035628F">
          <w:headerReference w:type="default" r:id="rId4"/>
          <w:footerReference w:type="default" r:id="rId5"/>
          <w:pgSz w:w="11907" w:h="16840" w:code="9"/>
          <w:pgMar w:top="1701" w:right="1701" w:bottom="1701" w:left="2268" w:header="709" w:footer="709" w:gutter="0"/>
          <w:pgNumType w:fmt="lowerRoman"/>
          <w:cols w:space="708"/>
          <w:titlePg/>
          <w:docGrid w:linePitch="360"/>
        </w:sectPr>
      </w:pPr>
    </w:p>
    <w:p w14:paraId="0F1EBC60" w14:textId="77777777" w:rsidR="00ED5BD0" w:rsidRDefault="00ED5BD0" w:rsidP="00ED5BD0">
      <w:pPr>
        <w:spacing w:after="0" w:line="360" w:lineRule="auto"/>
        <w:contextualSpacing/>
        <w:jc w:val="center"/>
        <w:rPr>
          <w:rFonts w:ascii="Times New Roman" w:hAnsi="Times New Roman"/>
          <w:b/>
          <w:sz w:val="24"/>
          <w:szCs w:val="24"/>
        </w:rPr>
      </w:pPr>
      <w:r>
        <w:rPr>
          <w:rFonts w:ascii="Times New Roman" w:hAnsi="Times New Roman"/>
          <w:b/>
          <w:sz w:val="24"/>
          <w:szCs w:val="24"/>
        </w:rPr>
        <w:lastRenderedPageBreak/>
        <w:t xml:space="preserve">ABSTRACT </w:t>
      </w:r>
    </w:p>
    <w:p w14:paraId="292D5CA8" w14:textId="77777777" w:rsidR="00ED5BD0" w:rsidRPr="008E097E" w:rsidRDefault="00ED5BD0" w:rsidP="00ED5BD0">
      <w:pPr>
        <w:spacing w:after="0" w:line="360" w:lineRule="auto"/>
        <w:contextualSpacing/>
        <w:jc w:val="both"/>
        <w:rPr>
          <w:rFonts w:ascii="Times New Roman" w:hAnsi="Times New Roman"/>
          <w:bCs/>
          <w:sz w:val="24"/>
          <w:szCs w:val="24"/>
        </w:rPr>
      </w:pPr>
      <w:r>
        <w:rPr>
          <w:rFonts w:ascii="Times New Roman" w:hAnsi="Times New Roman"/>
          <w:bCs/>
          <w:sz w:val="24"/>
          <w:szCs w:val="24"/>
        </w:rPr>
        <w:t xml:space="preserve">Nikmatul Hasanah, 2021, </w:t>
      </w:r>
      <w:r w:rsidRPr="008E097E">
        <w:rPr>
          <w:rFonts w:ascii="Times New Roman" w:hAnsi="Times New Roman"/>
          <w:bCs/>
          <w:i/>
          <w:iCs/>
          <w:sz w:val="24"/>
          <w:szCs w:val="24"/>
        </w:rPr>
        <w:t>Communication Strategy For Public Relations of State Vocational High Scool (SMKN) 3 Mandangin Island Sampang in Acquiring New Student,</w:t>
      </w:r>
      <w:r>
        <w:rPr>
          <w:rFonts w:ascii="Times New Roman" w:hAnsi="Times New Roman"/>
          <w:bCs/>
          <w:sz w:val="24"/>
          <w:szCs w:val="24"/>
        </w:rPr>
        <w:t xml:space="preserve"> Thesis, Islamic Communication and Broadcasting Study Program, Faculty of Ushuluddin and Da’wah, IAIN Madura, supervisory lecturer Moh. Zuhdi, M.I.KOM. </w:t>
      </w:r>
    </w:p>
    <w:p w14:paraId="4C487232" w14:textId="77777777" w:rsidR="00ED5BD0" w:rsidRDefault="00ED5BD0" w:rsidP="00ED5BD0">
      <w:pPr>
        <w:spacing w:after="0" w:line="360" w:lineRule="auto"/>
        <w:contextualSpacing/>
        <w:jc w:val="both"/>
        <w:rPr>
          <w:rFonts w:ascii="Times New Roman" w:hAnsi="Times New Roman"/>
          <w:b/>
          <w:i/>
          <w:iCs/>
          <w:sz w:val="24"/>
          <w:szCs w:val="24"/>
        </w:rPr>
      </w:pPr>
      <w:r>
        <w:rPr>
          <w:rFonts w:ascii="Times New Roman" w:hAnsi="Times New Roman"/>
          <w:b/>
          <w:sz w:val="24"/>
          <w:szCs w:val="24"/>
        </w:rPr>
        <w:t xml:space="preserve">Keyword: </w:t>
      </w:r>
      <w:r w:rsidRPr="008E097E">
        <w:rPr>
          <w:rFonts w:ascii="Times New Roman" w:hAnsi="Times New Roman"/>
          <w:b/>
          <w:i/>
          <w:iCs/>
          <w:sz w:val="24"/>
          <w:szCs w:val="24"/>
        </w:rPr>
        <w:t>Communication Strategy, Public Relations, Getting new student</w:t>
      </w:r>
      <w:r>
        <w:rPr>
          <w:rFonts w:ascii="Times New Roman" w:hAnsi="Times New Roman"/>
          <w:b/>
          <w:i/>
          <w:iCs/>
          <w:sz w:val="24"/>
          <w:szCs w:val="24"/>
        </w:rPr>
        <w:t xml:space="preserve">s </w:t>
      </w:r>
    </w:p>
    <w:p w14:paraId="1251C7DA"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State Vocation High Scool (SMKN) 3 Mandangin Island Sampang is the only school on Mandangin Island and the community prioritizes school outside Mandangin Island as the final destination or what is know as school as a runaway school. Therefore how to know the </w:t>
      </w:r>
      <w:r w:rsidRPr="001F2E33">
        <w:rPr>
          <w:rFonts w:ascii="Times New Roman" w:hAnsi="Times New Roman"/>
          <w:bCs/>
          <w:sz w:val="24"/>
          <w:szCs w:val="24"/>
        </w:rPr>
        <w:t xml:space="preserve">Public Relations </w:t>
      </w:r>
      <w:r>
        <w:rPr>
          <w:rFonts w:ascii="Times New Roman" w:hAnsi="Times New Roman"/>
          <w:bCs/>
          <w:sz w:val="24"/>
          <w:szCs w:val="24"/>
        </w:rPr>
        <w:t xml:space="preserve">Communication Strategy used by </w:t>
      </w:r>
      <w:r w:rsidRPr="001F2E33">
        <w:rPr>
          <w:rFonts w:ascii="Times New Roman" w:hAnsi="Times New Roman"/>
          <w:bCs/>
          <w:sz w:val="24"/>
          <w:szCs w:val="24"/>
        </w:rPr>
        <w:t>Public Relations</w:t>
      </w:r>
      <w:r>
        <w:rPr>
          <w:rFonts w:ascii="Times New Roman" w:hAnsi="Times New Roman"/>
          <w:bCs/>
          <w:sz w:val="24"/>
          <w:szCs w:val="24"/>
        </w:rPr>
        <w:t xml:space="preserve"> SMKN 3 to acquire new student, so it is important to be thorough. There are two reseacht focuses in this study, namely: First, what is the strategy of </w:t>
      </w:r>
      <w:r w:rsidRPr="001F2E33">
        <w:rPr>
          <w:rFonts w:ascii="Times New Roman" w:hAnsi="Times New Roman"/>
          <w:bCs/>
          <w:sz w:val="24"/>
          <w:szCs w:val="24"/>
        </w:rPr>
        <w:t>Public Relations</w:t>
      </w:r>
      <w:r>
        <w:rPr>
          <w:rFonts w:ascii="Times New Roman" w:hAnsi="Times New Roman"/>
          <w:bCs/>
          <w:sz w:val="24"/>
          <w:szCs w:val="24"/>
        </w:rPr>
        <w:t xml:space="preserve"> at SMKN 3 Pulau Mandangin  Sampang  in acquiring new students from year? And secondly, how is the difficulty of SMKN 3 Pulau Mandangin Sampang in getting new students in the midst of the rapid world of education? </w:t>
      </w:r>
    </w:p>
    <w:p w14:paraId="666CA7F2"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In this study using a qualitative approach with a descriptive method, namely reviewing and describing the </w:t>
      </w:r>
      <w:r w:rsidRPr="001F2E33">
        <w:rPr>
          <w:rFonts w:ascii="Times New Roman" w:hAnsi="Times New Roman"/>
          <w:bCs/>
          <w:sz w:val="24"/>
          <w:szCs w:val="24"/>
        </w:rPr>
        <w:t>Public Relations</w:t>
      </w:r>
      <w:r>
        <w:rPr>
          <w:rFonts w:ascii="Times New Roman" w:hAnsi="Times New Roman"/>
          <w:bCs/>
          <w:sz w:val="24"/>
          <w:szCs w:val="24"/>
        </w:rPr>
        <w:t xml:space="preserve"> Communication Strategy of SMKN 3 Pulau Mandangin Sampang in obtaining new students. With the process of collecting data, observing, interviewing, and describing and presenting facts in the field. </w:t>
      </w:r>
    </w:p>
    <w:p w14:paraId="7173E021"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The results of this study are: The first strategy: </w:t>
      </w:r>
      <w:r w:rsidRPr="001F2E33">
        <w:rPr>
          <w:rFonts w:ascii="Times New Roman" w:hAnsi="Times New Roman"/>
          <w:bCs/>
          <w:sz w:val="24"/>
          <w:szCs w:val="24"/>
        </w:rPr>
        <w:t>Home Visit,</w:t>
      </w:r>
      <w:r>
        <w:rPr>
          <w:rFonts w:ascii="Times New Roman" w:hAnsi="Times New Roman"/>
          <w:bCs/>
          <w:sz w:val="24"/>
          <w:szCs w:val="24"/>
        </w:rPr>
        <w:t xml:space="preserve"> namely by visiting the house of prospective new students who become objects to invite prospective new students to join SMKN 3 Pulau Mandangin Sampang. The second strategy: </w:t>
      </w:r>
      <w:r w:rsidRPr="001F2E33">
        <w:rPr>
          <w:rFonts w:ascii="Times New Roman" w:hAnsi="Times New Roman"/>
          <w:bCs/>
          <w:sz w:val="24"/>
          <w:szCs w:val="24"/>
        </w:rPr>
        <w:t>Public Relations</w:t>
      </w:r>
      <w:r>
        <w:rPr>
          <w:rFonts w:ascii="Times New Roman" w:hAnsi="Times New Roman"/>
          <w:bCs/>
          <w:sz w:val="24"/>
          <w:szCs w:val="24"/>
        </w:rPr>
        <w:t xml:space="preserve"> at SMKN 3 using a broadcast strategy at the mosque. This strategy is able to have an effect quickly, namely the information conveyed regarding the admission of new students at SMKN 3 is conveyed effectively by the people of Mandangin Island. The third strategy: establish good relations with the village committees of Pulau Mandangin as the duty of a </w:t>
      </w:r>
      <w:r w:rsidRPr="001F2E33">
        <w:rPr>
          <w:rFonts w:ascii="Times New Roman" w:hAnsi="Times New Roman"/>
          <w:bCs/>
          <w:sz w:val="24"/>
          <w:szCs w:val="24"/>
        </w:rPr>
        <w:t>public relations</w:t>
      </w:r>
      <w:r>
        <w:rPr>
          <w:rFonts w:ascii="Times New Roman" w:hAnsi="Times New Roman"/>
          <w:bCs/>
          <w:sz w:val="24"/>
          <w:szCs w:val="24"/>
        </w:rPr>
        <w:t xml:space="preserve"> officer must establish </w:t>
      </w:r>
      <w:r w:rsidRPr="001F2E33">
        <w:rPr>
          <w:rFonts w:ascii="Times New Roman" w:hAnsi="Times New Roman"/>
          <w:bCs/>
          <w:sz w:val="24"/>
          <w:szCs w:val="24"/>
        </w:rPr>
        <w:t>relationsship</w:t>
      </w:r>
      <w:r w:rsidRPr="00B53A6A">
        <w:rPr>
          <w:rFonts w:ascii="Times New Roman" w:hAnsi="Times New Roman"/>
          <w:bCs/>
          <w:i/>
          <w:iCs/>
          <w:sz w:val="24"/>
          <w:szCs w:val="24"/>
        </w:rPr>
        <w:t xml:space="preserve"> </w:t>
      </w:r>
      <w:r>
        <w:rPr>
          <w:rFonts w:ascii="Times New Roman" w:hAnsi="Times New Roman"/>
          <w:bCs/>
          <w:sz w:val="24"/>
          <w:szCs w:val="24"/>
        </w:rPr>
        <w:t xml:space="preserve">both internally and externally. Maintaining good relations with the committees is a great opportunity for schools to get new students because the promotion method carried out by the committees spreads to all areas of the Mandangin Island village so that. </w:t>
      </w:r>
    </w:p>
    <w:p w14:paraId="056A3D70"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The people of Mandangin Island have a habit of sending their children to school or continuing their children’s education in Islamic boarding schools, because parents have the mindset that children besides studying general knowledge, they must have religious knowledge as a form of eternal inheritance from parents to their childen so that later whith their knowledge when their parents die the world has an ongoing charity, namely a pious child. This in one of the challenges faced by SMKN 3 Pulau Mandangin in obtaining or obtaining new students. </w:t>
      </w:r>
    </w:p>
    <w:p w14:paraId="57C3B772"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And the promotion carried out by the alumni of SMK Al-fudhola’ on Mandangin Island by providing free school fees for SMP/MTS equivalent schools. This competitiveness fosters new ways or new strategies for SMKN 3 Pulau </w:t>
      </w:r>
      <w:r>
        <w:rPr>
          <w:rFonts w:ascii="Times New Roman" w:hAnsi="Times New Roman"/>
          <w:bCs/>
          <w:sz w:val="24"/>
          <w:szCs w:val="24"/>
        </w:rPr>
        <w:lastRenderedPageBreak/>
        <w:t xml:space="preserve">Mandangin Sampang to become a reference school in Pulau Mandangin village to acquire new students. </w:t>
      </w:r>
    </w:p>
    <w:p w14:paraId="0A616E61" w14:textId="77777777" w:rsidR="00ED5BD0"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r>
    </w:p>
    <w:p w14:paraId="56D42A2C" w14:textId="77777777" w:rsidR="00ED5BD0" w:rsidRPr="00B14A6F" w:rsidRDefault="00ED5BD0" w:rsidP="00ED5BD0">
      <w:pPr>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   </w:t>
      </w:r>
    </w:p>
    <w:p w14:paraId="2462B6E6" w14:textId="77777777" w:rsidR="00ED5BD0" w:rsidRDefault="00ED5BD0" w:rsidP="00ED5BD0">
      <w:pPr>
        <w:spacing w:after="0" w:line="360" w:lineRule="auto"/>
        <w:contextualSpacing/>
        <w:jc w:val="both"/>
        <w:rPr>
          <w:rFonts w:ascii="Times New Roman" w:hAnsi="Times New Roman"/>
          <w:b/>
          <w:sz w:val="24"/>
          <w:szCs w:val="24"/>
        </w:rPr>
      </w:pPr>
    </w:p>
    <w:p w14:paraId="7A0F5205" w14:textId="77777777" w:rsidR="00ED5BD0" w:rsidRDefault="00ED5BD0" w:rsidP="00ED5BD0">
      <w:pPr>
        <w:spacing w:after="0" w:line="240" w:lineRule="auto"/>
        <w:contextualSpacing/>
        <w:jc w:val="both"/>
        <w:rPr>
          <w:rFonts w:ascii="Times New Roman" w:hAnsi="Times New Roman"/>
          <w:b/>
          <w:sz w:val="24"/>
          <w:szCs w:val="24"/>
        </w:rPr>
      </w:pPr>
    </w:p>
    <w:p w14:paraId="38CA7A0F" w14:textId="77777777" w:rsidR="00ED5BD0" w:rsidRDefault="00ED5BD0" w:rsidP="00ED5BD0">
      <w:pPr>
        <w:spacing w:after="0" w:line="360" w:lineRule="auto"/>
        <w:contextualSpacing/>
        <w:jc w:val="both"/>
        <w:rPr>
          <w:rFonts w:ascii="Times New Roman" w:hAnsi="Times New Roman"/>
          <w:b/>
          <w:sz w:val="24"/>
          <w:szCs w:val="24"/>
        </w:rPr>
      </w:pPr>
    </w:p>
    <w:p w14:paraId="4AB96F2F" w14:textId="77777777" w:rsidR="00ED5BD0" w:rsidRDefault="00ED5BD0" w:rsidP="00ED5BD0">
      <w:pPr>
        <w:spacing w:after="0" w:line="360" w:lineRule="auto"/>
        <w:contextualSpacing/>
        <w:jc w:val="both"/>
        <w:rPr>
          <w:rFonts w:ascii="Times New Roman" w:hAnsi="Times New Roman"/>
          <w:b/>
          <w:sz w:val="24"/>
          <w:szCs w:val="24"/>
        </w:rPr>
      </w:pPr>
    </w:p>
    <w:p w14:paraId="46EB40D4" w14:textId="77777777" w:rsidR="00ED5BD0" w:rsidRDefault="00ED5BD0" w:rsidP="00ED5BD0">
      <w:pPr>
        <w:spacing w:after="0" w:line="360" w:lineRule="auto"/>
        <w:contextualSpacing/>
        <w:jc w:val="both"/>
        <w:rPr>
          <w:rFonts w:ascii="Times New Roman" w:hAnsi="Times New Roman"/>
          <w:b/>
          <w:sz w:val="24"/>
          <w:szCs w:val="24"/>
        </w:rPr>
      </w:pPr>
    </w:p>
    <w:p w14:paraId="4A22EE4A" w14:textId="77777777" w:rsidR="00ED5BD0" w:rsidRDefault="00ED5BD0" w:rsidP="00ED5BD0">
      <w:pPr>
        <w:spacing w:after="0" w:line="360" w:lineRule="auto"/>
        <w:contextualSpacing/>
        <w:jc w:val="both"/>
        <w:rPr>
          <w:rFonts w:ascii="Times New Roman" w:hAnsi="Times New Roman"/>
          <w:b/>
          <w:sz w:val="24"/>
          <w:szCs w:val="24"/>
        </w:rPr>
      </w:pPr>
    </w:p>
    <w:p w14:paraId="7B007D30" w14:textId="77777777" w:rsidR="00B011DA" w:rsidRDefault="00B011DA">
      <w:bookmarkStart w:id="0" w:name="_GoBack"/>
      <w:bookmarkEnd w:id="0"/>
    </w:p>
    <w:sectPr w:rsidR="00B011DA" w:rsidSect="00ED5BD0">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AA81" w14:textId="77777777" w:rsidR="001F2E33" w:rsidRPr="0035628F" w:rsidRDefault="00ED5BD0">
    <w:pPr>
      <w:pStyle w:val="Footer"/>
      <w:jc w:val="center"/>
      <w:rPr>
        <w:rFonts w:asciiTheme="majorBidi" w:hAnsiTheme="majorBidi" w:cstheme="majorBidi"/>
      </w:rPr>
    </w:pPr>
    <w:r w:rsidRPr="0035628F">
      <w:rPr>
        <w:rFonts w:asciiTheme="majorBidi" w:hAnsiTheme="majorBidi" w:cstheme="majorBidi"/>
      </w:rPr>
      <w:fldChar w:fldCharType="begin"/>
    </w:r>
    <w:r w:rsidRPr="0035628F">
      <w:rPr>
        <w:rFonts w:asciiTheme="majorBidi" w:hAnsiTheme="majorBidi" w:cstheme="majorBidi"/>
      </w:rPr>
      <w:instrText xml:space="preserve"> PAGE   \* MERGEFORMAT </w:instrText>
    </w:r>
    <w:r w:rsidRPr="0035628F">
      <w:rPr>
        <w:rFonts w:asciiTheme="majorBidi" w:hAnsiTheme="majorBidi" w:cstheme="majorBidi"/>
      </w:rPr>
      <w:fldChar w:fldCharType="separate"/>
    </w:r>
    <w:r>
      <w:rPr>
        <w:rFonts w:asciiTheme="majorBidi" w:hAnsiTheme="majorBidi" w:cstheme="majorBidi"/>
        <w:noProof/>
      </w:rPr>
      <w:t>xiv</w:t>
    </w:r>
    <w:r w:rsidRPr="0035628F">
      <w:rPr>
        <w:rFonts w:asciiTheme="majorBidi" w:hAnsiTheme="majorBidi" w:cstheme="majorBidi"/>
      </w:rPr>
      <w:fldChar w:fldCharType="end"/>
    </w:r>
  </w:p>
  <w:p w14:paraId="7170F07A" w14:textId="77777777" w:rsidR="001F2E33" w:rsidRPr="0035628F" w:rsidRDefault="00ED5BD0">
    <w:pPr>
      <w:pStyle w:val="Footer"/>
      <w:rPr>
        <w:rFonts w:asciiTheme="majorBidi" w:hAnsiTheme="majorBidi" w:cstheme="majorBidi"/>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6E97" w14:textId="77777777" w:rsidR="001F2E33" w:rsidRDefault="00ED5BD0" w:rsidP="00762EAC">
    <w:pPr>
      <w:pStyle w:val="Header"/>
      <w:jc w:val="center"/>
    </w:pPr>
  </w:p>
  <w:p w14:paraId="12CB6B4E" w14:textId="77777777" w:rsidR="001F2E33" w:rsidRDefault="00ED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D0"/>
    <w:rsid w:val="005D0EE7"/>
    <w:rsid w:val="00B011DA"/>
    <w:rsid w:val="00ED5B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5D67"/>
  <w15:chartTrackingRefBased/>
  <w15:docId w15:val="{2573F2E2-A1AD-472E-9606-D41E03E6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D0"/>
    <w:pPr>
      <w:spacing w:after="200" w:line="276" w:lineRule="auto"/>
    </w:pPr>
    <w:rPr>
      <w:rFonts w:eastAsiaTheme="minorEastAsia"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BD0"/>
    <w:rPr>
      <w:rFonts w:eastAsiaTheme="minorEastAsia" w:cs="Times New Roman"/>
      <w:lang w:eastAsia="id-ID"/>
    </w:rPr>
  </w:style>
  <w:style w:type="paragraph" w:styleId="Footer">
    <w:name w:val="footer"/>
    <w:basedOn w:val="Normal"/>
    <w:link w:val="FooterChar"/>
    <w:uiPriority w:val="99"/>
    <w:unhideWhenUsed/>
    <w:rsid w:val="00ED5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BD0"/>
    <w:rPr>
      <w:rFonts w:eastAsiaTheme="minorEastAsia"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riyadi</dc:creator>
  <cp:keywords/>
  <dc:description/>
  <cp:lastModifiedBy>riyadi</cp:lastModifiedBy>
  <cp:revision>1</cp:revision>
  <dcterms:created xsi:type="dcterms:W3CDTF">2021-09-20T13:23:00Z</dcterms:created>
  <dcterms:modified xsi:type="dcterms:W3CDTF">2021-09-20T13:25:00Z</dcterms:modified>
</cp:coreProperties>
</file>