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0C" w:rsidRPr="00873FBC" w:rsidRDefault="00F9660C" w:rsidP="00F966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FBC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F9660C" w:rsidRPr="00873FBC" w:rsidRDefault="00F9660C" w:rsidP="00F966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3FBC">
        <w:rPr>
          <w:rFonts w:ascii="Times New Roman" w:hAnsi="Times New Roman" w:cs="Times New Roman"/>
          <w:sz w:val="24"/>
          <w:szCs w:val="24"/>
        </w:rPr>
        <w:t>Yulistiana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Widiarni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, 2020, </w:t>
      </w:r>
      <w:proofErr w:type="spellStart"/>
      <w:r w:rsidRPr="00873FBC">
        <w:rPr>
          <w:rFonts w:ascii="Times New Roman" w:hAnsi="Times New Roman" w:cs="Times New Roman"/>
          <w:i/>
          <w:sz w:val="24"/>
          <w:szCs w:val="24"/>
        </w:rPr>
        <w:t>Penerapan</w:t>
      </w:r>
      <w:proofErr w:type="spellEnd"/>
      <w:r w:rsidRPr="00873F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/>
          <w:sz w:val="24"/>
          <w:szCs w:val="24"/>
        </w:rPr>
        <w:t>Layanan</w:t>
      </w:r>
      <w:proofErr w:type="spellEnd"/>
      <w:r w:rsidRPr="00873F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/>
          <w:sz w:val="24"/>
          <w:szCs w:val="24"/>
        </w:rPr>
        <w:t>Konseling</w:t>
      </w:r>
      <w:proofErr w:type="spellEnd"/>
      <w:r w:rsidRPr="00873FBC">
        <w:rPr>
          <w:rFonts w:ascii="Times New Roman" w:hAnsi="Times New Roman" w:cs="Times New Roman"/>
          <w:i/>
          <w:sz w:val="24"/>
          <w:szCs w:val="24"/>
        </w:rPr>
        <w:t xml:space="preserve"> Individual </w:t>
      </w:r>
      <w:proofErr w:type="spellStart"/>
      <w:r w:rsidRPr="00873FBC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873F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/>
          <w:sz w:val="24"/>
          <w:szCs w:val="24"/>
        </w:rPr>
        <w:t>Penanganan</w:t>
      </w:r>
      <w:proofErr w:type="spellEnd"/>
      <w:r w:rsidRPr="00873FBC">
        <w:rPr>
          <w:rFonts w:ascii="Times New Roman" w:hAnsi="Times New Roman" w:cs="Times New Roman"/>
          <w:i/>
          <w:sz w:val="24"/>
          <w:szCs w:val="24"/>
        </w:rPr>
        <w:t xml:space="preserve"> Problem </w:t>
      </w:r>
      <w:proofErr w:type="spellStart"/>
      <w:r w:rsidRPr="00873FBC">
        <w:rPr>
          <w:rFonts w:ascii="Times New Roman" w:hAnsi="Times New Roman" w:cs="Times New Roman"/>
          <w:i/>
          <w:sz w:val="24"/>
          <w:szCs w:val="24"/>
        </w:rPr>
        <w:t>Emosional</w:t>
      </w:r>
      <w:proofErr w:type="spellEnd"/>
      <w:r w:rsidRPr="00873F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873FBC">
        <w:rPr>
          <w:rFonts w:ascii="Times New Roman" w:hAnsi="Times New Roman" w:cs="Times New Roman"/>
          <w:i/>
          <w:sz w:val="24"/>
          <w:szCs w:val="24"/>
        </w:rPr>
        <w:t xml:space="preserve"> di MAN 1 P </w:t>
      </w:r>
      <w:proofErr w:type="spellStart"/>
      <w:r w:rsidRPr="00873FBC">
        <w:rPr>
          <w:rFonts w:ascii="Times New Roman" w:hAnsi="Times New Roman" w:cs="Times New Roman"/>
          <w:i/>
          <w:sz w:val="24"/>
          <w:szCs w:val="24"/>
        </w:rPr>
        <w:t>amekasan</w:t>
      </w:r>
      <w:proofErr w:type="spellEnd"/>
      <w:r w:rsidRPr="00873FBC">
        <w:rPr>
          <w:rFonts w:ascii="Times New Roman" w:hAnsi="Times New Roman" w:cs="Times New Roman"/>
          <w:i/>
          <w:sz w:val="24"/>
          <w:szCs w:val="24"/>
        </w:rPr>
        <w:t>,</w:t>
      </w:r>
      <w:r w:rsidRPr="00873FB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Islam,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(IAIN) Madura,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Abbadi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Ishomudin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Pd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>, M.A</w:t>
      </w:r>
    </w:p>
    <w:p w:rsidR="00F9660C" w:rsidRPr="00873FBC" w:rsidRDefault="00F9660C" w:rsidP="00F966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FBC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873FBC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873FB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73FBC">
        <w:rPr>
          <w:rFonts w:ascii="Times New Roman" w:hAnsi="Times New Roman" w:cs="Times New Roman"/>
          <w:i/>
          <w:sz w:val="24"/>
          <w:szCs w:val="24"/>
        </w:rPr>
        <w:t>Konseling</w:t>
      </w:r>
      <w:proofErr w:type="spellEnd"/>
      <w:r w:rsidRPr="00873FBC">
        <w:rPr>
          <w:rFonts w:ascii="Times New Roman" w:hAnsi="Times New Roman" w:cs="Times New Roman"/>
          <w:i/>
          <w:sz w:val="24"/>
          <w:szCs w:val="24"/>
        </w:rPr>
        <w:t xml:space="preserve"> Individual, Problem </w:t>
      </w:r>
      <w:proofErr w:type="spellStart"/>
      <w:r w:rsidRPr="00873FBC">
        <w:rPr>
          <w:rFonts w:ascii="Times New Roman" w:hAnsi="Times New Roman" w:cs="Times New Roman"/>
          <w:i/>
          <w:sz w:val="24"/>
          <w:szCs w:val="24"/>
        </w:rPr>
        <w:t>Emosional</w:t>
      </w:r>
      <w:proofErr w:type="spellEnd"/>
      <w:r w:rsidRPr="00873FB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9660C" w:rsidRPr="00873FBC" w:rsidRDefault="00F9660C" w:rsidP="00237D9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873F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dilatarbelakangi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emosinya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guru BK agar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emosinya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emsional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) di MAN 1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Pamekasan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, 1) Problem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di MAN 1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Pamekasan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, 2)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di MAN 1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Pamekasan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, 3)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di MAN 1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Pamekasan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>.</w:t>
      </w:r>
    </w:p>
    <w:p w:rsidR="00F9660C" w:rsidRPr="00873FBC" w:rsidRDefault="00F9660C" w:rsidP="00F9660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3FB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73F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3FB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3FB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3FB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ketekukan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Perpanjangan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pengamatan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triangulasi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F9660C" w:rsidRPr="00873FBC" w:rsidRDefault="00F9660C" w:rsidP="00F966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FBC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menunjukkan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873FBC">
        <w:rPr>
          <w:rFonts w:ascii="Times New Roman" w:hAnsi="Times New Roman" w:cs="Times New Roman"/>
          <w:i/>
          <w:iCs/>
          <w:sz w:val="24"/>
          <w:szCs w:val="24"/>
        </w:rPr>
        <w:t>Pertama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, Problem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emosional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di MAN 1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Pamekasan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dihadapi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oleh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yaitu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sulit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mengelola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emosinya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baik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selain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itu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guru BK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juga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meminta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bantuan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orang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tua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bekerjasama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karena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peran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orang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tua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juga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sanagat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penting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kehidupan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sosial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emosional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873FBC">
        <w:rPr>
          <w:rFonts w:ascii="Times New Roman" w:hAnsi="Times New Roman" w:cs="Times New Roman"/>
          <w:i/>
          <w:iCs/>
          <w:sz w:val="24"/>
          <w:szCs w:val="24"/>
        </w:rPr>
        <w:t>Kedua</w:t>
      </w:r>
      <w:proofErr w:type="spellEnd"/>
      <w:r w:rsidRPr="00873FB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Penerapan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layanan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konseling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individual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penanganan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problem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emosional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di MAN 1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Pamekasan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73FBC">
        <w:rPr>
          <w:rFonts w:ascii="Times New Roman" w:hAnsi="Times New Roman" w:cs="Times New Roman"/>
          <w:i/>
          <w:sz w:val="24"/>
          <w:szCs w:val="24"/>
        </w:rPr>
        <w:t>Ketiga</w:t>
      </w:r>
      <w:proofErr w:type="spellEnd"/>
      <w:r w:rsidRPr="00873FBC">
        <w:rPr>
          <w:rFonts w:ascii="Times New Roman" w:hAnsi="Times New Roman" w:cs="Times New Roman"/>
          <w:i/>
          <w:sz w:val="24"/>
          <w:szCs w:val="24"/>
        </w:rPr>
        <w:t>,</w:t>
      </w:r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87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Penerapan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layanan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konseling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individual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penanganan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problem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emosional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di MAN 1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Pamekasan</w:t>
      </w:r>
      <w:proofErr w:type="spellEnd"/>
      <w:r w:rsidRPr="00873F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3FBC">
        <w:rPr>
          <w:rFonts w:ascii="Times New Roman" w:hAnsi="Times New Roman" w:cs="Times New Roman"/>
          <w:iCs/>
          <w:sz w:val="24"/>
          <w:szCs w:val="24"/>
        </w:rPr>
        <w:t>yaitu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konseli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terbuka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sepenuhnya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konselor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persoalan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dimilikinya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Konseli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sulit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terbuka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sifatnya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tertutup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konseli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datang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konselor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terpaksa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maka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konseli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proofErr w:type="gram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cenderung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tertutup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menceritakan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masalahnya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Kepribadian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konseli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beraneka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ragam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kepribadian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inilah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penentu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keberhasilan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873FB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</w:p>
    <w:p w:rsidR="00206586" w:rsidRDefault="00237D99" w:rsidP="00F9660C">
      <w:pPr>
        <w:spacing w:line="240" w:lineRule="auto"/>
      </w:pPr>
    </w:p>
    <w:sectPr w:rsidR="00206586" w:rsidSect="00F9660C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0C"/>
    <w:rsid w:val="00150125"/>
    <w:rsid w:val="00237D99"/>
    <w:rsid w:val="0055304E"/>
    <w:rsid w:val="00F9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ASUSPC</cp:lastModifiedBy>
  <cp:revision>4</cp:revision>
  <cp:lastPrinted>2020-07-15T10:18:00Z</cp:lastPrinted>
  <dcterms:created xsi:type="dcterms:W3CDTF">2020-07-14T09:54:00Z</dcterms:created>
  <dcterms:modified xsi:type="dcterms:W3CDTF">2020-07-15T10:18:00Z</dcterms:modified>
</cp:coreProperties>
</file>