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8E" w:rsidRPr="003F247E" w:rsidRDefault="003D038E" w:rsidP="003D038E">
      <w:pPr>
        <w:spacing w:after="0" w:line="480" w:lineRule="auto"/>
        <w:ind w:left="0" w:firstLine="0"/>
        <w:contextualSpacing/>
        <w:jc w:val="center"/>
        <w:rPr>
          <w:rFonts w:asciiTheme="majorBidi" w:hAnsiTheme="majorBidi" w:cstheme="majorBidi"/>
          <w:b/>
          <w:bCs/>
          <w:sz w:val="24"/>
          <w:szCs w:val="24"/>
        </w:rPr>
      </w:pPr>
      <w:bookmarkStart w:id="0" w:name="_GoBack"/>
      <w:bookmarkEnd w:id="0"/>
      <w:r w:rsidRPr="003F247E">
        <w:rPr>
          <w:rFonts w:asciiTheme="majorBidi" w:hAnsiTheme="majorBidi" w:cstheme="majorBidi"/>
          <w:b/>
          <w:bCs/>
          <w:sz w:val="24"/>
          <w:szCs w:val="24"/>
        </w:rPr>
        <w:t>ABSTRAK</w:t>
      </w:r>
    </w:p>
    <w:p w:rsidR="003D038E" w:rsidRPr="003F247E" w:rsidRDefault="003D038E" w:rsidP="003D038E">
      <w:pPr>
        <w:spacing w:after="0" w:line="240" w:lineRule="auto"/>
        <w:ind w:left="0" w:firstLine="0"/>
        <w:contextualSpacing/>
        <w:rPr>
          <w:rFonts w:asciiTheme="majorBidi" w:hAnsiTheme="majorBidi" w:cstheme="majorBidi"/>
          <w:sz w:val="24"/>
          <w:szCs w:val="24"/>
        </w:rPr>
      </w:pPr>
      <w:r w:rsidRPr="003F247E">
        <w:rPr>
          <w:rFonts w:asciiTheme="majorBidi" w:hAnsiTheme="majorBidi" w:cstheme="majorBidi"/>
          <w:b/>
          <w:bCs/>
          <w:i/>
          <w:sz w:val="24"/>
          <w:szCs w:val="24"/>
        </w:rPr>
        <w:t>Masruhah</w:t>
      </w:r>
      <w:r w:rsidRPr="003F247E">
        <w:rPr>
          <w:rFonts w:asciiTheme="majorBidi" w:hAnsiTheme="majorBidi" w:cstheme="majorBidi"/>
          <w:b/>
          <w:bCs/>
          <w:sz w:val="24"/>
          <w:szCs w:val="24"/>
        </w:rPr>
        <w:t xml:space="preserve">, </w:t>
      </w:r>
      <w:r w:rsidRPr="003F247E">
        <w:rPr>
          <w:rFonts w:asciiTheme="majorBidi" w:hAnsiTheme="majorBidi" w:cstheme="majorBidi"/>
          <w:sz w:val="24"/>
          <w:szCs w:val="24"/>
        </w:rPr>
        <w:t xml:space="preserve">2021. Pengaruh Kualitas Produk Dan </w:t>
      </w:r>
      <w:r w:rsidRPr="003F247E">
        <w:rPr>
          <w:rFonts w:asciiTheme="majorBidi" w:hAnsiTheme="majorBidi" w:cstheme="majorBidi"/>
          <w:i/>
          <w:sz w:val="24"/>
          <w:szCs w:val="24"/>
        </w:rPr>
        <w:t>Personal Selling</w:t>
      </w:r>
      <w:r w:rsidRPr="003F247E">
        <w:rPr>
          <w:rFonts w:asciiTheme="majorBidi" w:hAnsiTheme="majorBidi" w:cstheme="majorBidi"/>
          <w:sz w:val="24"/>
          <w:szCs w:val="24"/>
        </w:rPr>
        <w:t xml:space="preserve"> Terhadap Minat Menabung Anggota Pada Produk Tabungan </w:t>
      </w:r>
      <w:r w:rsidRPr="003F247E">
        <w:rPr>
          <w:rFonts w:asciiTheme="majorBidi" w:hAnsiTheme="majorBidi" w:cstheme="majorBidi"/>
          <w:i/>
          <w:iCs/>
          <w:sz w:val="24"/>
          <w:szCs w:val="24"/>
        </w:rPr>
        <w:t>Mudharabah</w:t>
      </w:r>
      <w:r w:rsidRPr="003F247E">
        <w:rPr>
          <w:rFonts w:asciiTheme="majorBidi" w:hAnsiTheme="majorBidi" w:cstheme="majorBidi"/>
          <w:sz w:val="24"/>
          <w:szCs w:val="24"/>
        </w:rPr>
        <w:t xml:space="preserve"> (TABAH) di BMT NU Cabang Proppo Kabupaten Pamekasan, Skripsi, Program Studi Perbankan Syariah, Fakultas Ekonomi Dan Bisnis Islam, IAIN Madura, Pembimbing: Dr. Farahdilla Kutsiyah , S. Pt., MP.</w:t>
      </w:r>
    </w:p>
    <w:p w:rsidR="003D038E" w:rsidRPr="003F247E" w:rsidRDefault="003D038E" w:rsidP="003D038E">
      <w:pPr>
        <w:spacing w:after="0" w:line="240" w:lineRule="auto"/>
        <w:ind w:left="0" w:firstLine="0"/>
        <w:contextualSpacing/>
        <w:rPr>
          <w:rFonts w:asciiTheme="majorBidi" w:hAnsiTheme="majorBidi" w:cstheme="majorBidi"/>
          <w:sz w:val="24"/>
          <w:szCs w:val="24"/>
        </w:rPr>
      </w:pPr>
    </w:p>
    <w:p w:rsidR="003D038E" w:rsidRPr="003F247E" w:rsidRDefault="003D038E" w:rsidP="003D038E">
      <w:pPr>
        <w:spacing w:after="0" w:line="240" w:lineRule="auto"/>
        <w:ind w:left="0" w:firstLine="0"/>
        <w:contextualSpacing/>
        <w:rPr>
          <w:rFonts w:asciiTheme="majorBidi" w:hAnsiTheme="majorBidi" w:cstheme="majorBidi"/>
          <w:sz w:val="24"/>
          <w:szCs w:val="24"/>
          <w:lang w:val="en-US"/>
        </w:rPr>
      </w:pPr>
      <w:r w:rsidRPr="003F247E">
        <w:rPr>
          <w:rFonts w:asciiTheme="majorBidi" w:hAnsiTheme="majorBidi" w:cstheme="majorBidi"/>
          <w:b/>
          <w:bCs/>
          <w:sz w:val="24"/>
          <w:szCs w:val="24"/>
        </w:rPr>
        <w:t>Kata Kunci</w:t>
      </w:r>
      <w:r w:rsidRPr="003F247E">
        <w:rPr>
          <w:rFonts w:asciiTheme="majorBidi" w:hAnsiTheme="majorBidi" w:cstheme="majorBidi"/>
          <w:sz w:val="24"/>
          <w:szCs w:val="24"/>
        </w:rPr>
        <w:t xml:space="preserve">: Kualitas Produk, </w:t>
      </w:r>
      <w:r w:rsidRPr="003F247E">
        <w:rPr>
          <w:rFonts w:asciiTheme="majorBidi" w:hAnsiTheme="majorBidi" w:cstheme="majorBidi"/>
          <w:i/>
          <w:sz w:val="24"/>
          <w:szCs w:val="24"/>
        </w:rPr>
        <w:t>Personal Selling</w:t>
      </w:r>
      <w:r w:rsidRPr="003F247E">
        <w:rPr>
          <w:rFonts w:asciiTheme="majorBidi" w:hAnsiTheme="majorBidi" w:cstheme="majorBidi"/>
          <w:sz w:val="24"/>
          <w:szCs w:val="24"/>
        </w:rPr>
        <w:t xml:space="preserve">, Minat Menabung </w:t>
      </w:r>
    </w:p>
    <w:p w:rsidR="003D038E" w:rsidRPr="003F247E" w:rsidRDefault="003D038E" w:rsidP="003D038E">
      <w:pPr>
        <w:spacing w:after="0" w:line="240" w:lineRule="auto"/>
        <w:ind w:left="0" w:firstLine="0"/>
        <w:contextualSpacing/>
        <w:rPr>
          <w:rFonts w:asciiTheme="majorBidi" w:hAnsiTheme="majorBidi" w:cstheme="majorBidi"/>
          <w:sz w:val="24"/>
          <w:szCs w:val="24"/>
          <w:lang w:val="en-US"/>
        </w:rPr>
      </w:pPr>
    </w:p>
    <w:p w:rsidR="003D038E" w:rsidRPr="003F247E" w:rsidRDefault="003D038E" w:rsidP="003D038E">
      <w:pPr>
        <w:spacing w:after="0" w:line="240" w:lineRule="auto"/>
        <w:ind w:left="0" w:firstLine="720"/>
        <w:contextualSpacing/>
        <w:rPr>
          <w:rFonts w:asciiTheme="majorBidi" w:hAnsiTheme="majorBidi" w:cstheme="majorBidi"/>
          <w:sz w:val="24"/>
          <w:szCs w:val="24"/>
          <w:lang w:val="en-US"/>
        </w:rPr>
      </w:pPr>
      <w:r w:rsidRPr="003F247E">
        <w:rPr>
          <w:rFonts w:asciiTheme="majorBidi" w:hAnsiTheme="majorBidi" w:cstheme="majorBidi"/>
          <w:sz w:val="24"/>
          <w:szCs w:val="24"/>
        </w:rPr>
        <w:t>Berkembangnya lembaga keuangan tidak terlepas dari manajemen pemasaran yang merupakan salah satu hal yang sangat penting dalam perkembangan lembaga keuangan syariah, di</w:t>
      </w:r>
      <w:r w:rsidRPr="003F247E">
        <w:rPr>
          <w:rFonts w:asciiTheme="majorBidi" w:hAnsiTheme="majorBidi" w:cstheme="majorBidi"/>
          <w:sz w:val="24"/>
          <w:szCs w:val="24"/>
          <w:lang w:val="en-US"/>
        </w:rPr>
        <w:t xml:space="preserve"> </w:t>
      </w:r>
      <w:r w:rsidRPr="003F247E">
        <w:rPr>
          <w:rFonts w:asciiTheme="majorBidi" w:hAnsiTheme="majorBidi" w:cstheme="majorBidi"/>
          <w:sz w:val="24"/>
          <w:szCs w:val="24"/>
        </w:rPr>
        <w:t>mana manajemen pemasaran menjadi acuan pertama untuk sistem operasional lembaga keuangan syariah dalam lingkup penjualan dan pemasaran produk ataupun jasa dari lembaga keuangan syariah tersebut. Manajemen pemasaran dapat dikatakan sebagai suatu seni atau ilmu dalam memilih pasar.</w:t>
      </w:r>
    </w:p>
    <w:p w:rsidR="003D038E" w:rsidRPr="003F247E" w:rsidRDefault="003D038E" w:rsidP="003D038E">
      <w:pPr>
        <w:spacing w:after="0" w:line="240" w:lineRule="auto"/>
        <w:ind w:left="0" w:firstLine="720"/>
        <w:contextualSpacing/>
        <w:rPr>
          <w:rFonts w:asciiTheme="majorBidi" w:hAnsiTheme="majorBidi" w:cstheme="majorBidi"/>
          <w:sz w:val="24"/>
          <w:szCs w:val="24"/>
        </w:rPr>
      </w:pPr>
      <w:r w:rsidRPr="003F247E">
        <w:rPr>
          <w:rFonts w:asciiTheme="majorBidi" w:hAnsiTheme="majorBidi" w:cstheme="majorBidi"/>
          <w:sz w:val="24"/>
          <w:szCs w:val="24"/>
        </w:rPr>
        <w:t xml:space="preserve">Penelitian ini bertujuan untuk mengetahui apakah kualitas produk dan </w:t>
      </w:r>
      <w:r w:rsidRPr="003F247E">
        <w:rPr>
          <w:rFonts w:asciiTheme="majorBidi" w:hAnsiTheme="majorBidi" w:cstheme="majorBidi"/>
          <w:i/>
          <w:sz w:val="24"/>
          <w:szCs w:val="24"/>
        </w:rPr>
        <w:t>personal selling</w:t>
      </w:r>
      <w:r w:rsidRPr="003F247E">
        <w:rPr>
          <w:rFonts w:asciiTheme="majorBidi" w:hAnsiTheme="majorBidi" w:cstheme="majorBidi"/>
          <w:sz w:val="24"/>
          <w:szCs w:val="24"/>
        </w:rPr>
        <w:t xml:space="preserve"> berpengaruh terhadap minat menabung anggota pada</w:t>
      </w:r>
      <w:r w:rsidRPr="003F247E">
        <w:rPr>
          <w:rFonts w:asciiTheme="majorBidi" w:hAnsiTheme="majorBidi" w:cstheme="majorBidi"/>
          <w:sz w:val="24"/>
          <w:szCs w:val="24"/>
          <w:lang w:val="en-US"/>
        </w:rPr>
        <w:t xml:space="preserve"> </w:t>
      </w:r>
      <w:proofErr w:type="spellStart"/>
      <w:r w:rsidRPr="003F247E">
        <w:rPr>
          <w:rFonts w:asciiTheme="majorBidi" w:hAnsiTheme="majorBidi" w:cstheme="majorBidi"/>
          <w:sz w:val="24"/>
          <w:szCs w:val="24"/>
          <w:lang w:val="en-US"/>
        </w:rPr>
        <w:t>produk</w:t>
      </w:r>
      <w:proofErr w:type="spellEnd"/>
      <w:r w:rsidRPr="003F247E">
        <w:rPr>
          <w:rFonts w:asciiTheme="majorBidi" w:hAnsiTheme="majorBidi" w:cstheme="majorBidi"/>
          <w:sz w:val="24"/>
          <w:szCs w:val="24"/>
          <w:lang w:val="en-US"/>
        </w:rPr>
        <w:t xml:space="preserve"> </w:t>
      </w:r>
      <w:r w:rsidRPr="003F247E">
        <w:rPr>
          <w:rFonts w:asciiTheme="majorBidi" w:hAnsiTheme="majorBidi" w:cstheme="majorBidi"/>
          <w:sz w:val="24"/>
          <w:szCs w:val="24"/>
        </w:rPr>
        <w:t xml:space="preserve">tabungan </w:t>
      </w:r>
      <w:r w:rsidRPr="003F247E">
        <w:rPr>
          <w:rFonts w:asciiTheme="majorBidi" w:hAnsiTheme="majorBidi" w:cstheme="majorBidi"/>
          <w:i/>
          <w:iCs/>
          <w:sz w:val="24"/>
          <w:szCs w:val="24"/>
        </w:rPr>
        <w:t>mudharabah</w:t>
      </w:r>
      <w:r w:rsidRPr="003F247E">
        <w:rPr>
          <w:rFonts w:asciiTheme="majorBidi" w:hAnsiTheme="majorBidi" w:cstheme="majorBidi"/>
          <w:sz w:val="24"/>
          <w:szCs w:val="24"/>
        </w:rPr>
        <w:t xml:space="preserve"> (Tabah) di BMT NU Cabang Proppo Kabupaten Pamekasan. Metode yang digunakan adalah pendekatan kuantitatif dengan menggunakan analisis regresi linier berganda. Adapun cara pengambilan sampel dalam penelitian ini menggunakan </w:t>
      </w:r>
      <w:r w:rsidRPr="003F247E">
        <w:rPr>
          <w:rFonts w:asciiTheme="majorBidi" w:hAnsiTheme="majorBidi" w:cstheme="majorBidi"/>
          <w:sz w:val="24"/>
          <w:szCs w:val="24"/>
          <w:lang w:val="en-US"/>
        </w:rPr>
        <w:t xml:space="preserve">accidental </w:t>
      </w:r>
      <w:r w:rsidRPr="003F247E">
        <w:rPr>
          <w:rFonts w:asciiTheme="majorBidi" w:hAnsiTheme="majorBidi" w:cstheme="majorBidi"/>
          <w:sz w:val="24"/>
          <w:szCs w:val="24"/>
        </w:rPr>
        <w:t xml:space="preserve">sampling. Penelitian ini menggunakan 93 responden dengan menyebarkan kuesioner pada nasabah produk tabungan </w:t>
      </w:r>
      <w:r w:rsidRPr="003F247E">
        <w:rPr>
          <w:rFonts w:asciiTheme="majorBidi" w:hAnsiTheme="majorBidi" w:cstheme="majorBidi"/>
          <w:i/>
          <w:iCs/>
          <w:sz w:val="24"/>
          <w:szCs w:val="24"/>
        </w:rPr>
        <w:t>mudharabah</w:t>
      </w:r>
      <w:r w:rsidRPr="003F247E">
        <w:rPr>
          <w:rFonts w:asciiTheme="majorBidi" w:hAnsiTheme="majorBidi" w:cstheme="majorBidi"/>
          <w:sz w:val="24"/>
          <w:szCs w:val="24"/>
        </w:rPr>
        <w:t xml:space="preserve"> (Tabah). </w:t>
      </w:r>
    </w:p>
    <w:p w:rsidR="003D038E" w:rsidRPr="003F247E" w:rsidRDefault="003D038E" w:rsidP="003D038E">
      <w:pPr>
        <w:spacing w:after="0" w:line="240" w:lineRule="auto"/>
        <w:ind w:left="0" w:firstLine="720"/>
        <w:contextualSpacing/>
        <w:rPr>
          <w:rFonts w:asciiTheme="majorBidi" w:hAnsiTheme="majorBidi" w:cstheme="majorBidi"/>
          <w:sz w:val="24"/>
          <w:szCs w:val="24"/>
        </w:rPr>
      </w:pPr>
      <w:r w:rsidRPr="003F247E">
        <w:rPr>
          <w:rFonts w:asciiTheme="majorBidi" w:hAnsiTheme="majorBidi" w:cstheme="majorBidi"/>
          <w:sz w:val="24"/>
          <w:szCs w:val="24"/>
        </w:rPr>
        <w:t>Hasil penelitian berdasarkan hasil uji t untuk variabel kualitas produk yaitu memiliki pengaruh terhadap minat menabung dengan nilai t</w:t>
      </w:r>
      <w:r w:rsidRPr="003F247E">
        <w:rPr>
          <w:rFonts w:asciiTheme="majorBidi" w:hAnsiTheme="majorBidi" w:cstheme="majorBidi"/>
          <w:sz w:val="24"/>
          <w:szCs w:val="24"/>
          <w:vertAlign w:val="subscript"/>
        </w:rPr>
        <w:t>hitung</w:t>
      </w:r>
      <w:r w:rsidRPr="003F247E">
        <w:rPr>
          <w:rFonts w:asciiTheme="majorBidi" w:hAnsiTheme="majorBidi" w:cstheme="majorBidi"/>
          <w:sz w:val="24"/>
          <w:szCs w:val="24"/>
        </w:rPr>
        <w:t xml:space="preserve"> 10.349 &gt; t</w:t>
      </w:r>
      <w:r w:rsidRPr="003F247E">
        <w:rPr>
          <w:rFonts w:asciiTheme="majorBidi" w:hAnsiTheme="majorBidi" w:cstheme="majorBidi"/>
          <w:sz w:val="24"/>
          <w:szCs w:val="24"/>
          <w:vertAlign w:val="subscript"/>
        </w:rPr>
        <w:t>tabel</w:t>
      </w:r>
      <w:r w:rsidRPr="003F247E">
        <w:rPr>
          <w:rFonts w:asciiTheme="majorBidi" w:hAnsiTheme="majorBidi" w:cstheme="majorBidi"/>
          <w:sz w:val="24"/>
          <w:szCs w:val="24"/>
        </w:rPr>
        <w:t xml:space="preserve"> 1.9863 dan taraf signifikan 0,000 &lt; 0.05. Untuk variabel </w:t>
      </w:r>
      <w:r w:rsidRPr="003F247E">
        <w:rPr>
          <w:rFonts w:asciiTheme="majorBidi" w:hAnsiTheme="majorBidi" w:cstheme="majorBidi"/>
          <w:i/>
          <w:sz w:val="24"/>
          <w:szCs w:val="24"/>
        </w:rPr>
        <w:t>personal selling</w:t>
      </w:r>
      <w:r w:rsidRPr="003F247E">
        <w:rPr>
          <w:rFonts w:asciiTheme="majorBidi" w:hAnsiTheme="majorBidi" w:cstheme="majorBidi"/>
          <w:sz w:val="24"/>
          <w:szCs w:val="24"/>
        </w:rPr>
        <w:t xml:space="preserve"> berpengaruh signifikan terhadap minat menabung anggota diperoleh oleh nilai t</w:t>
      </w:r>
      <w:r w:rsidRPr="003F247E">
        <w:rPr>
          <w:rFonts w:asciiTheme="majorBidi" w:hAnsiTheme="majorBidi" w:cstheme="majorBidi"/>
          <w:sz w:val="24"/>
          <w:szCs w:val="24"/>
          <w:vertAlign w:val="subscript"/>
        </w:rPr>
        <w:t>hitung</w:t>
      </w:r>
      <w:r w:rsidRPr="003F247E">
        <w:rPr>
          <w:rFonts w:asciiTheme="majorBidi" w:hAnsiTheme="majorBidi" w:cstheme="majorBidi"/>
          <w:sz w:val="24"/>
          <w:szCs w:val="24"/>
        </w:rPr>
        <w:t xml:space="preserve"> 10.349 &gt; 1.9863 dan taraf signifikan 0.000 &lt; 0.05. Serta pengujian hipotesis dengan uji F menunjukkan bahwa kualitas produk dan </w:t>
      </w:r>
      <w:r w:rsidRPr="003F247E">
        <w:rPr>
          <w:rFonts w:asciiTheme="majorBidi" w:hAnsiTheme="majorBidi" w:cstheme="majorBidi"/>
          <w:i/>
          <w:sz w:val="24"/>
          <w:szCs w:val="24"/>
        </w:rPr>
        <w:t>personal selling</w:t>
      </w:r>
      <w:r w:rsidRPr="003F247E">
        <w:rPr>
          <w:rFonts w:asciiTheme="majorBidi" w:hAnsiTheme="majorBidi" w:cstheme="majorBidi"/>
          <w:sz w:val="24"/>
          <w:szCs w:val="24"/>
        </w:rPr>
        <w:t xml:space="preserve"> secara bersama-sama atau serentak berpengaruh signifikan terhadap minat menabung anggota dengan F</w:t>
      </w:r>
      <w:r w:rsidRPr="003F247E">
        <w:rPr>
          <w:rFonts w:asciiTheme="majorBidi" w:hAnsiTheme="majorBidi" w:cstheme="majorBidi"/>
          <w:sz w:val="24"/>
          <w:szCs w:val="24"/>
          <w:vertAlign w:val="subscript"/>
        </w:rPr>
        <w:t>hitung</w:t>
      </w:r>
      <w:r w:rsidRPr="003F247E">
        <w:rPr>
          <w:rFonts w:asciiTheme="majorBidi" w:hAnsiTheme="majorBidi" w:cstheme="majorBidi"/>
          <w:sz w:val="24"/>
          <w:szCs w:val="24"/>
        </w:rPr>
        <w:t xml:space="preserve"> 164.746 &gt; F</w:t>
      </w:r>
      <w:r w:rsidRPr="003F247E">
        <w:rPr>
          <w:rFonts w:asciiTheme="majorBidi" w:hAnsiTheme="majorBidi" w:cstheme="majorBidi"/>
          <w:sz w:val="24"/>
          <w:szCs w:val="24"/>
          <w:vertAlign w:val="subscript"/>
        </w:rPr>
        <w:t xml:space="preserve">tabel </w:t>
      </w:r>
      <w:r w:rsidRPr="003F247E">
        <w:rPr>
          <w:rFonts w:asciiTheme="majorBidi" w:hAnsiTheme="majorBidi" w:cstheme="majorBidi"/>
          <w:sz w:val="24"/>
          <w:szCs w:val="24"/>
        </w:rPr>
        <w:t xml:space="preserve">3.10 dan nilai signifikan 0.000 &lt; 0.05.  </w:t>
      </w:r>
    </w:p>
    <w:p w:rsidR="00CB1CC1" w:rsidRDefault="00CB1CC1"/>
    <w:sectPr w:rsidR="00CB1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8E"/>
    <w:rsid w:val="003D038E"/>
    <w:rsid w:val="00CB1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13EDD-6130-437F-BEAA-C1C7398E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8E"/>
    <w:pPr>
      <w:spacing w:after="200" w:line="360" w:lineRule="auto"/>
      <w:ind w:left="1429"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Company>HP</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2021-12-22T01:09:00Z</dcterms:created>
  <dcterms:modified xsi:type="dcterms:W3CDTF">2021-12-22T01:10:00Z</dcterms:modified>
</cp:coreProperties>
</file>