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696" w:rsidRPr="00623D14" w:rsidRDefault="00705696" w:rsidP="00705696">
      <w:pPr>
        <w:tabs>
          <w:tab w:val="left" w:pos="5490"/>
          <w:tab w:val="left" w:pos="5670"/>
          <w:tab w:val="left" w:pos="6750"/>
          <w:tab w:val="left" w:pos="6930"/>
        </w:tabs>
        <w:spacing w:after="0" w:line="480" w:lineRule="auto"/>
        <w:ind w:firstLine="0"/>
        <w:jc w:val="center"/>
        <w:rPr>
          <w:rFonts w:ascii="Times New Roman" w:hAnsi="Times New Roman"/>
          <w:b/>
          <w:bCs/>
          <w:sz w:val="28"/>
          <w:szCs w:val="28"/>
        </w:rPr>
      </w:pPr>
      <w:r w:rsidRPr="00623D14">
        <w:rPr>
          <w:rFonts w:ascii="Times New Roman" w:hAnsi="Times New Roman"/>
          <w:b/>
          <w:bCs/>
          <w:sz w:val="28"/>
          <w:szCs w:val="28"/>
        </w:rPr>
        <w:t>ABSTRAK</w:t>
      </w:r>
    </w:p>
    <w:p w:rsidR="00705696" w:rsidRDefault="00705696" w:rsidP="00705696">
      <w:pPr>
        <w:tabs>
          <w:tab w:val="left" w:pos="5490"/>
          <w:tab w:val="left" w:pos="5670"/>
          <w:tab w:val="left" w:pos="6750"/>
          <w:tab w:val="left" w:pos="6930"/>
        </w:tabs>
        <w:spacing w:after="0" w:line="240" w:lineRule="auto"/>
        <w:ind w:firstLine="0"/>
        <w:rPr>
          <w:rFonts w:ascii="Times New Roman" w:hAnsi="Times New Roman"/>
          <w:sz w:val="24"/>
          <w:szCs w:val="24"/>
        </w:rPr>
      </w:pPr>
      <w:r>
        <w:rPr>
          <w:rFonts w:ascii="Times New Roman" w:hAnsi="Times New Roman"/>
          <w:bCs/>
          <w:sz w:val="24"/>
          <w:szCs w:val="24"/>
        </w:rPr>
        <w:t xml:space="preserve">Nurul Makkiyah, 2021, </w:t>
      </w:r>
      <w:r>
        <w:rPr>
          <w:rFonts w:ascii="Times New Roman" w:hAnsi="Times New Roman"/>
          <w:bCs/>
          <w:i/>
          <w:sz w:val="24"/>
          <w:szCs w:val="24"/>
        </w:rPr>
        <w:t xml:space="preserve">Implementasi Bimbingan dan Konseling Terhadap Bahaya Perilaku Seks Bebas di MTsN 1 Pamekasan, </w:t>
      </w:r>
      <w:r>
        <w:rPr>
          <w:rFonts w:ascii="Times New Roman" w:hAnsi="Times New Roman"/>
          <w:bCs/>
          <w:sz w:val="24"/>
          <w:szCs w:val="24"/>
        </w:rPr>
        <w:t xml:space="preserve">Skripsi, Program Studi Bimbingan Dan Konseling Pendidikan Islam, Fakultas Tarbiyah, Institut Agama Islam Negeri Madura (IAIN), Dosen Pembmbing: </w:t>
      </w:r>
      <w:r>
        <w:rPr>
          <w:rFonts w:ascii="Times New Roman" w:hAnsi="Times New Roman"/>
          <w:sz w:val="24"/>
          <w:szCs w:val="24"/>
        </w:rPr>
        <w:t>H. Muhammad Jamaluddin, M.Pd.</w:t>
      </w:r>
    </w:p>
    <w:p w:rsidR="00705696" w:rsidRDefault="00705696" w:rsidP="00705696">
      <w:pPr>
        <w:tabs>
          <w:tab w:val="left" w:pos="0"/>
        </w:tabs>
        <w:spacing w:after="0" w:line="480" w:lineRule="auto"/>
        <w:ind w:firstLine="0"/>
        <w:rPr>
          <w:rFonts w:ascii="Times New Roman" w:hAnsi="Times New Roman"/>
          <w:b/>
          <w:sz w:val="24"/>
          <w:szCs w:val="24"/>
        </w:rPr>
      </w:pPr>
      <w:r>
        <w:rPr>
          <w:rFonts w:ascii="Times New Roman" w:hAnsi="Times New Roman"/>
          <w:b/>
          <w:sz w:val="24"/>
          <w:szCs w:val="24"/>
        </w:rPr>
        <w:t>Kata Kunci:Bimbingan dan Konseling, Bahaya Perilaku Seks bebas.</w:t>
      </w:r>
    </w:p>
    <w:p w:rsidR="00705696" w:rsidRDefault="00705696" w:rsidP="00705696">
      <w:pPr>
        <w:tabs>
          <w:tab w:val="left" w:pos="0"/>
        </w:tabs>
        <w:spacing w:after="0"/>
        <w:ind w:firstLine="0"/>
        <w:rPr>
          <w:rFonts w:ascii="Times New Roman" w:hAnsi="Times New Roman" w:cs="Times New Roman"/>
          <w:iCs/>
          <w:sz w:val="24"/>
          <w:szCs w:val="24"/>
        </w:rPr>
      </w:pPr>
      <w:r>
        <w:rPr>
          <w:rFonts w:ascii="Times New Roman" w:hAnsi="Times New Roman"/>
          <w:b/>
          <w:sz w:val="24"/>
          <w:szCs w:val="24"/>
        </w:rPr>
        <w:tab/>
      </w:r>
      <w:r>
        <w:rPr>
          <w:rFonts w:ascii="Times New Roman" w:hAnsi="Times New Roman" w:cs="Times New Roman"/>
          <w:iCs/>
          <w:sz w:val="24"/>
          <w:szCs w:val="24"/>
        </w:rPr>
        <w:t>Bimbingan dan konseling merupakan layanan yang diberikan oleh konselor atau guru BK kepada peserta didik yang bertujuan untuk membantu mengembangkan potensi yang terdapat pada peserta didik atau membantu untuk memecahkan masalah yang terjadi. Layanan pada bimbingan konseling berpengaruh kepada keberhasilan belajar peserta didik. Oleh karena itu perlunya bimbingan konseling dilaksanakan untuk mengatasi perilaku seks bebas.</w:t>
      </w:r>
    </w:p>
    <w:p w:rsidR="00705696" w:rsidRDefault="00705696" w:rsidP="00705696">
      <w:pPr>
        <w:tabs>
          <w:tab w:val="left" w:pos="0"/>
        </w:tabs>
        <w:spacing w:after="0"/>
        <w:ind w:firstLine="0"/>
        <w:rPr>
          <w:rFonts w:ascii="Times New Roman" w:hAnsi="Times New Roman" w:cs="Times New Roman"/>
          <w:iCs/>
          <w:sz w:val="24"/>
          <w:szCs w:val="24"/>
        </w:rPr>
      </w:pPr>
      <w:r>
        <w:rPr>
          <w:rFonts w:ascii="Times New Roman" w:hAnsi="Times New Roman" w:cs="Times New Roman"/>
          <w:iCs/>
          <w:sz w:val="24"/>
          <w:szCs w:val="24"/>
        </w:rPr>
        <w:tab/>
        <w:t xml:space="preserve">Dari penjelasan di atas muncul beberapa fokus penelitian sebagai berikut: </w:t>
      </w:r>
      <w:r>
        <w:rPr>
          <w:rFonts w:ascii="Times New Roman" w:hAnsi="Times New Roman" w:cs="Times New Roman"/>
          <w:i/>
          <w:iCs/>
          <w:sz w:val="24"/>
          <w:szCs w:val="24"/>
        </w:rPr>
        <w:t xml:space="preserve">pertama, </w:t>
      </w:r>
      <w:r>
        <w:rPr>
          <w:rFonts w:ascii="Times New Roman" w:hAnsi="Times New Roman" w:cs="Times New Roman"/>
          <w:iCs/>
          <w:sz w:val="24"/>
          <w:szCs w:val="24"/>
        </w:rPr>
        <w:t xml:space="preserve">bagaiamana pemahaman siswa terhadap bahaya perilaku seks bebas di MTsN 1 Pamekasa?, </w:t>
      </w:r>
      <w:r>
        <w:rPr>
          <w:rFonts w:ascii="Times New Roman" w:hAnsi="Times New Roman" w:cs="Times New Roman"/>
          <w:i/>
          <w:iCs/>
          <w:sz w:val="24"/>
          <w:szCs w:val="24"/>
        </w:rPr>
        <w:t xml:space="preserve">kedua, </w:t>
      </w:r>
      <w:r>
        <w:rPr>
          <w:rFonts w:ascii="Times New Roman" w:hAnsi="Times New Roman" w:cs="Times New Roman"/>
          <w:iCs/>
          <w:sz w:val="24"/>
          <w:szCs w:val="24"/>
        </w:rPr>
        <w:t xml:space="preserve">bagaimana upaya guru BK dalam mengatasi perilaku seks bebas di MTsN 1 Pamekasan?, </w:t>
      </w:r>
      <w:r>
        <w:rPr>
          <w:rFonts w:ascii="Times New Roman" w:hAnsi="Times New Roman" w:cs="Times New Roman"/>
          <w:i/>
          <w:iCs/>
          <w:sz w:val="24"/>
          <w:szCs w:val="24"/>
        </w:rPr>
        <w:t xml:space="preserve">ketiga, </w:t>
      </w:r>
      <w:r>
        <w:rPr>
          <w:rFonts w:ascii="Times New Roman" w:hAnsi="Times New Roman" w:cs="Times New Roman"/>
          <w:iCs/>
          <w:sz w:val="24"/>
          <w:szCs w:val="24"/>
        </w:rPr>
        <w:t>apa saja kendala dalam pelaksanaan bimbingan konseling dalam mengatasi perilaku seks bebas?</w:t>
      </w:r>
    </w:p>
    <w:p w:rsidR="00705696" w:rsidRPr="00736C55" w:rsidRDefault="00705696" w:rsidP="00705696">
      <w:pPr>
        <w:tabs>
          <w:tab w:val="left" w:pos="0"/>
        </w:tabs>
        <w:spacing w:after="0"/>
        <w:ind w:firstLine="0"/>
        <w:rPr>
          <w:rFonts w:ascii="Times New Roman" w:hAnsi="Times New Roman"/>
          <w:b/>
          <w:sz w:val="24"/>
          <w:szCs w:val="24"/>
        </w:rPr>
      </w:pPr>
      <w:r>
        <w:rPr>
          <w:rFonts w:ascii="Times New Roman" w:hAnsi="Times New Roman" w:cs="Times New Roman"/>
          <w:iCs/>
          <w:sz w:val="24"/>
          <w:szCs w:val="24"/>
        </w:rPr>
        <w:tab/>
        <w:t>Dalam penelitian ini pendekatan yang digunakan oleh peneliti yaitu pendekatan deskriptif kualitatif, jenis penelitian lapangan, dan lokasi penelitiannya yaitu di MTsN 1 Pamekasan, sumber data dalam penelitian ini adalah kepala sekoah, guru Bk dan siswa. Metode yang digunakan dalam penelitian ini adalah: wawancara, dokumentasi dan observasi.</w:t>
      </w:r>
    </w:p>
    <w:p w:rsidR="00705696" w:rsidRDefault="00705696" w:rsidP="00705696">
      <w:pPr>
        <w:pStyle w:val="FootnoteText"/>
        <w:rPr>
          <w:rFonts w:ascii="Times New Roman" w:hAnsi="Times New Roman"/>
          <w:bCs/>
          <w:sz w:val="24"/>
          <w:szCs w:val="24"/>
        </w:rPr>
      </w:pPr>
      <w:r w:rsidRPr="00AB754C">
        <w:rPr>
          <w:rFonts w:ascii="Times New Roman" w:hAnsi="Times New Roman"/>
          <w:bCs/>
          <w:sz w:val="24"/>
          <w:szCs w:val="24"/>
        </w:rPr>
        <w:tab/>
      </w:r>
      <w:r>
        <w:rPr>
          <w:rFonts w:ascii="Times New Roman" w:hAnsi="Times New Roman"/>
          <w:bCs/>
          <w:sz w:val="24"/>
          <w:szCs w:val="24"/>
        </w:rPr>
        <w:t>Berdasarkan h</w:t>
      </w:r>
      <w:r w:rsidRPr="00AB754C">
        <w:rPr>
          <w:rFonts w:ascii="Times New Roman" w:hAnsi="Times New Roman"/>
          <w:bCs/>
          <w:sz w:val="24"/>
          <w:szCs w:val="24"/>
        </w:rPr>
        <w:t>asil analisis penelitian ini menunjukkan bahwa</w:t>
      </w:r>
      <w:r>
        <w:rPr>
          <w:rFonts w:ascii="Times New Roman" w:hAnsi="Times New Roman"/>
          <w:bCs/>
          <w:sz w:val="24"/>
          <w:szCs w:val="24"/>
        </w:rPr>
        <w:t>;</w:t>
      </w:r>
      <w:r w:rsidRPr="00AB754C">
        <w:rPr>
          <w:rFonts w:ascii="Times New Roman" w:hAnsi="Times New Roman"/>
          <w:bCs/>
          <w:sz w:val="24"/>
          <w:szCs w:val="24"/>
        </w:rPr>
        <w:t xml:space="preserve"> </w:t>
      </w:r>
      <w:r>
        <w:rPr>
          <w:rFonts w:ascii="Times New Roman" w:hAnsi="Times New Roman"/>
          <w:bCs/>
          <w:i/>
          <w:sz w:val="24"/>
          <w:szCs w:val="24"/>
        </w:rPr>
        <w:t xml:space="preserve">pertama, </w:t>
      </w:r>
      <w:r>
        <w:rPr>
          <w:rFonts w:asciiTheme="majorBidi" w:hAnsiTheme="majorBidi" w:cstheme="majorBidi"/>
          <w:sz w:val="24"/>
          <w:szCs w:val="24"/>
        </w:rPr>
        <w:t>Pemahaman s</w:t>
      </w:r>
      <w:r w:rsidRPr="00FE3E68">
        <w:rPr>
          <w:rFonts w:asciiTheme="majorBidi" w:hAnsiTheme="majorBidi" w:cstheme="majorBidi"/>
          <w:sz w:val="24"/>
          <w:szCs w:val="24"/>
        </w:rPr>
        <w:t xml:space="preserve">iswa </w:t>
      </w:r>
      <w:r>
        <w:rPr>
          <w:rFonts w:asciiTheme="majorBidi" w:hAnsiTheme="majorBidi" w:cstheme="majorBidi"/>
          <w:sz w:val="24"/>
          <w:szCs w:val="24"/>
        </w:rPr>
        <w:t xml:space="preserve">terhadap bahaya perilaku seks bebas </w:t>
      </w:r>
      <w:r w:rsidRPr="00FE3E68">
        <w:rPr>
          <w:rFonts w:asciiTheme="majorBidi" w:hAnsiTheme="majorBidi" w:cstheme="majorBidi"/>
          <w:sz w:val="24"/>
          <w:szCs w:val="24"/>
        </w:rPr>
        <w:t xml:space="preserve">di MTsN 1 </w:t>
      </w:r>
      <w:r>
        <w:rPr>
          <w:rFonts w:asciiTheme="majorBidi" w:hAnsiTheme="majorBidi" w:cstheme="majorBidi"/>
          <w:sz w:val="24"/>
          <w:szCs w:val="24"/>
        </w:rPr>
        <w:t>pamekasan cukup</w:t>
      </w:r>
      <w:r w:rsidRPr="00FE3E68">
        <w:rPr>
          <w:rFonts w:asciiTheme="majorBidi" w:hAnsiTheme="majorBidi" w:cstheme="majorBidi"/>
          <w:sz w:val="24"/>
          <w:szCs w:val="24"/>
        </w:rPr>
        <w:t xml:space="preserve"> memahami tentang bahaya perilaku seks bebas dan akibat dari perilaku tersebut</w:t>
      </w:r>
      <w:r>
        <w:rPr>
          <w:rFonts w:asciiTheme="majorBidi" w:hAnsiTheme="majorBidi" w:cstheme="majorBidi"/>
          <w:sz w:val="24"/>
          <w:szCs w:val="24"/>
        </w:rPr>
        <w:t>, dari pernyataan mereka bahwa seks bebas ini merupakan hubungan laki-laki dan perempuan yang melakukan hubungan layaknya suami istri tanpa adanya pernikahan</w:t>
      </w:r>
      <w:r>
        <w:rPr>
          <w:rFonts w:ascii="Times New Roman" w:hAnsi="Times New Roman"/>
          <w:bCs/>
          <w:sz w:val="24"/>
          <w:szCs w:val="24"/>
        </w:rPr>
        <w:t xml:space="preserve"> dan akan berdampak yang negatif apabila mereka terjerumus, dampaknya yaitu hamil diluar nikah, terkucilnya dari masyarakat, terputusnya masa depan, dan sumber informasinya dari </w:t>
      </w:r>
      <w:r>
        <w:rPr>
          <w:rFonts w:asciiTheme="majorBidi" w:hAnsiTheme="majorBidi" w:cstheme="majorBidi"/>
          <w:sz w:val="24"/>
          <w:szCs w:val="24"/>
        </w:rPr>
        <w:t>ketika mereka mengikuti layanan BK yang dilaksankan oleh guru BK, selain dari layanan BK mereka mengetahui seks bebas ini dari pengalaman yang terjadi dengan orang sekitar yang mengalaminya dan juga ketika mereka menonton televisi yang beritanya berkenaan dengan seks bebas.</w:t>
      </w:r>
      <w:r>
        <w:rPr>
          <w:rFonts w:ascii="Times New Roman" w:hAnsi="Times New Roman"/>
          <w:bCs/>
          <w:i/>
          <w:sz w:val="24"/>
          <w:szCs w:val="24"/>
        </w:rPr>
        <w:t>Kedua</w:t>
      </w:r>
      <w:r>
        <w:rPr>
          <w:rFonts w:ascii="Times New Roman" w:hAnsi="Times New Roman"/>
          <w:bCs/>
          <w:sz w:val="24"/>
          <w:szCs w:val="24"/>
        </w:rPr>
        <w:t>, upaya guru BK dalam mengatasi perilaku seks bebas ini dengan cara langkah preventif: 1. Melakukan bimbingan dan penyuluhan tentang bahaya perilaku seks bebas. 2. Menyiapkan layanan konsultasi. dan juga dengan cara langkah kuratif: 1. Melakukan pendekatan personal dan 2. Melakukan tindakan layanan konseling</w:t>
      </w:r>
      <w:r w:rsidRPr="00AB754C">
        <w:rPr>
          <w:rFonts w:ascii="Times New Roman" w:hAnsi="Times New Roman"/>
          <w:bCs/>
          <w:sz w:val="24"/>
          <w:szCs w:val="24"/>
        </w:rPr>
        <w:t xml:space="preserve">. </w:t>
      </w:r>
      <w:r>
        <w:rPr>
          <w:rFonts w:ascii="Times New Roman" w:hAnsi="Times New Roman"/>
          <w:bCs/>
          <w:i/>
          <w:iCs/>
          <w:sz w:val="24"/>
          <w:szCs w:val="24"/>
        </w:rPr>
        <w:t xml:space="preserve">Ketiga </w:t>
      </w:r>
      <w:r w:rsidRPr="00AB754C">
        <w:rPr>
          <w:rFonts w:ascii="Times New Roman" w:hAnsi="Times New Roman"/>
          <w:bCs/>
          <w:sz w:val="24"/>
          <w:szCs w:val="24"/>
        </w:rPr>
        <w:t xml:space="preserve">kendala dalam pelaksanaan bimbingan konseling dalam mengatasi perilaku seks bebas ini yaitu </w:t>
      </w:r>
      <w:r>
        <w:rPr>
          <w:rFonts w:ascii="Times New Roman" w:hAnsi="Times New Roman"/>
          <w:bCs/>
          <w:sz w:val="24"/>
          <w:szCs w:val="24"/>
        </w:rPr>
        <w:t>siswa yang introvet, siswa yang pandai berbohong, dan tidak adanya ruangan khusus dalam melaksanakan konseling.</w:t>
      </w:r>
    </w:p>
    <w:p w:rsidR="00705696" w:rsidRDefault="00705696" w:rsidP="00705696">
      <w:pPr>
        <w:pStyle w:val="FootnoteText"/>
        <w:rPr>
          <w:rFonts w:ascii="Times New Roman" w:hAnsi="Times New Roman"/>
          <w:bCs/>
          <w:sz w:val="24"/>
          <w:szCs w:val="24"/>
        </w:rPr>
      </w:pPr>
    </w:p>
    <w:p w:rsidR="00C84624" w:rsidRDefault="00C84624">
      <w:bookmarkStart w:id="0" w:name="_GoBack"/>
      <w:bookmarkEnd w:id="0"/>
    </w:p>
    <w:sectPr w:rsidR="00C84624" w:rsidSect="00705696">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696"/>
    <w:rsid w:val="00705696"/>
    <w:rsid w:val="00C8462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855E13-8656-4B72-98F4-8A896D575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696"/>
    <w:pPr>
      <w:spacing w:after="200" w:line="276" w:lineRule="auto"/>
      <w:ind w:firstLine="357"/>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w:basedOn w:val="Normal"/>
    <w:link w:val="FootnoteTextChar"/>
    <w:uiPriority w:val="99"/>
    <w:unhideWhenUsed/>
    <w:qFormat/>
    <w:rsid w:val="00705696"/>
    <w:pPr>
      <w:spacing w:after="0" w:line="240" w:lineRule="auto"/>
    </w:pPr>
    <w:rPr>
      <w:sz w:val="20"/>
      <w:szCs w:val="20"/>
    </w:rPr>
  </w:style>
  <w:style w:type="character" w:customStyle="1" w:styleId="FootnoteTextChar">
    <w:name w:val="Footnote Text Char"/>
    <w:aliases w:val="Footnote Text Char Char Char Char"/>
    <w:basedOn w:val="DefaultParagraphFont"/>
    <w:link w:val="FootnoteText"/>
    <w:uiPriority w:val="99"/>
    <w:rsid w:val="0070569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2429</Characters>
  <Application>Microsoft Office Word</Application>
  <DocSecurity>0</DocSecurity>
  <Lines>20</Lines>
  <Paragraphs>5</Paragraphs>
  <ScaleCrop>false</ScaleCrop>
  <Company/>
  <LinksUpToDate>false</LinksUpToDate>
  <CharactersWithSpaces>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11</dc:creator>
  <cp:keywords/>
  <dc:description/>
  <cp:lastModifiedBy>lenovo 11</cp:lastModifiedBy>
  <cp:revision>1</cp:revision>
  <dcterms:created xsi:type="dcterms:W3CDTF">2022-01-12T07:18:00Z</dcterms:created>
  <dcterms:modified xsi:type="dcterms:W3CDTF">2022-01-12T07:19:00Z</dcterms:modified>
</cp:coreProperties>
</file>