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72" w:rsidRPr="009A37E6" w:rsidRDefault="00465072" w:rsidP="00465072">
      <w:pPr>
        <w:pStyle w:val="Heading1"/>
        <w:rPr>
          <w:rFonts w:asciiTheme="majorBidi" w:hAnsiTheme="majorBidi" w:cstheme="majorBidi"/>
        </w:rPr>
      </w:pPr>
      <w:bookmarkStart w:id="0" w:name="_Toc86032840"/>
      <w:r w:rsidRPr="009A37E6">
        <w:rPr>
          <w:rFonts w:asciiTheme="majorBidi" w:hAnsiTheme="majorBidi" w:cstheme="majorBidi"/>
        </w:rPr>
        <w:t>ABSTRACT</w:t>
      </w:r>
      <w:bookmarkEnd w:id="0"/>
    </w:p>
    <w:p w:rsidR="00465072" w:rsidRPr="009A37E6" w:rsidRDefault="00465072" w:rsidP="00465072">
      <w:pPr>
        <w:tabs>
          <w:tab w:val="center" w:pos="0"/>
        </w:tabs>
        <w:spacing w:line="240" w:lineRule="auto"/>
        <w:jc w:val="both"/>
        <w:rPr>
          <w:rFonts w:asciiTheme="majorBidi" w:eastAsia="Times New Roman" w:hAnsiTheme="majorBidi" w:cstheme="majorBidi"/>
          <w:b/>
          <w:bCs/>
          <w:sz w:val="24"/>
          <w:szCs w:val="24"/>
        </w:rPr>
      </w:pPr>
      <w:r w:rsidRPr="009A37E6">
        <w:rPr>
          <w:rFonts w:asciiTheme="majorBidi" w:hAnsiTheme="majorBidi" w:cstheme="majorBidi"/>
          <w:sz w:val="24"/>
          <w:szCs w:val="24"/>
        </w:rPr>
        <w:tab/>
      </w:r>
      <w:proofErr w:type="spellStart"/>
      <w:r w:rsidRPr="009A37E6">
        <w:rPr>
          <w:rFonts w:asciiTheme="majorBidi" w:hAnsiTheme="majorBidi" w:cstheme="majorBidi"/>
          <w:sz w:val="24"/>
          <w:szCs w:val="24"/>
        </w:rPr>
        <w:t>Liska</w:t>
      </w:r>
      <w:proofErr w:type="spellEnd"/>
      <w:r w:rsidRPr="009A37E6">
        <w:rPr>
          <w:rFonts w:asciiTheme="majorBidi" w:hAnsiTheme="majorBidi" w:cstheme="majorBidi"/>
          <w:sz w:val="24"/>
          <w:szCs w:val="24"/>
        </w:rPr>
        <w:t xml:space="preserve">, 2021, </w:t>
      </w:r>
      <w:proofErr w:type="gramStart"/>
      <w:r w:rsidRPr="009A37E6">
        <w:rPr>
          <w:rFonts w:asciiTheme="majorBidi" w:eastAsia="Times New Roman" w:hAnsiTheme="majorBidi" w:cstheme="majorBidi"/>
          <w:i/>
          <w:iCs/>
          <w:sz w:val="24"/>
          <w:szCs w:val="24"/>
        </w:rPr>
        <w:t>The</w:t>
      </w:r>
      <w:proofErr w:type="gramEnd"/>
      <w:r w:rsidRPr="009A37E6">
        <w:rPr>
          <w:rFonts w:asciiTheme="majorBidi" w:eastAsia="Times New Roman" w:hAnsiTheme="majorBidi" w:cstheme="majorBidi"/>
          <w:i/>
          <w:iCs/>
          <w:sz w:val="24"/>
          <w:szCs w:val="24"/>
        </w:rPr>
        <w:t xml:space="preserve"> Analysis of Speech Act on “The Translator” Movi</w:t>
      </w:r>
      <w:r w:rsidRPr="009A37E6">
        <w:rPr>
          <w:rFonts w:asciiTheme="majorBidi" w:eastAsia="Times New Roman" w:hAnsiTheme="majorBidi" w:cstheme="majorBidi"/>
          <w:sz w:val="24"/>
          <w:szCs w:val="24"/>
        </w:rPr>
        <w:t>e</w:t>
      </w:r>
      <w:r w:rsidRPr="009A37E6">
        <w:rPr>
          <w:rFonts w:asciiTheme="majorBidi" w:hAnsiTheme="majorBidi" w:cstheme="majorBidi"/>
          <w:i/>
          <w:iCs/>
          <w:sz w:val="24"/>
          <w:szCs w:val="24"/>
        </w:rPr>
        <w:t>.</w:t>
      </w:r>
      <w:r w:rsidRPr="009A37E6">
        <w:rPr>
          <w:rFonts w:asciiTheme="majorBidi" w:hAnsiTheme="majorBidi" w:cstheme="majorBidi"/>
          <w:sz w:val="24"/>
          <w:szCs w:val="24"/>
        </w:rPr>
        <w:t xml:space="preserve"> Thesis, English Teaching Learning Program (TBI), </w:t>
      </w:r>
      <w:proofErr w:type="spellStart"/>
      <w:r w:rsidRPr="009A37E6">
        <w:rPr>
          <w:rFonts w:asciiTheme="majorBidi" w:hAnsiTheme="majorBidi" w:cstheme="majorBidi"/>
          <w:sz w:val="24"/>
          <w:szCs w:val="24"/>
        </w:rPr>
        <w:t>Tarbiyah</w:t>
      </w:r>
      <w:proofErr w:type="spellEnd"/>
      <w:r w:rsidRPr="009A37E6">
        <w:rPr>
          <w:rFonts w:asciiTheme="majorBidi" w:hAnsiTheme="majorBidi" w:cstheme="majorBidi"/>
          <w:sz w:val="24"/>
          <w:szCs w:val="24"/>
        </w:rPr>
        <w:t xml:space="preserve"> Department, State of/1Islamic Institute (IAIN) of Madura. Advisor: </w:t>
      </w:r>
      <w:proofErr w:type="spellStart"/>
      <w:r w:rsidRPr="009A37E6">
        <w:rPr>
          <w:rFonts w:asciiTheme="majorBidi" w:eastAsia="Times New Roman" w:hAnsiTheme="majorBidi" w:cstheme="majorBidi"/>
          <w:sz w:val="24"/>
          <w:szCs w:val="24"/>
        </w:rPr>
        <w:t>Mulyadi</w:t>
      </w:r>
      <w:proofErr w:type="spellEnd"/>
      <w:r w:rsidRPr="009A37E6">
        <w:rPr>
          <w:rFonts w:asciiTheme="majorBidi" w:eastAsia="Times New Roman" w:hAnsiTheme="majorBidi" w:cstheme="majorBidi"/>
          <w:sz w:val="24"/>
          <w:szCs w:val="24"/>
        </w:rPr>
        <w:t xml:space="preserve">, S.S., </w:t>
      </w:r>
      <w:proofErr w:type="spellStart"/>
      <w:r w:rsidRPr="009A37E6">
        <w:rPr>
          <w:rFonts w:asciiTheme="majorBidi" w:eastAsia="Times New Roman" w:hAnsiTheme="majorBidi" w:cstheme="majorBidi"/>
          <w:sz w:val="24"/>
          <w:szCs w:val="24"/>
        </w:rPr>
        <w:t>M.Pd</w:t>
      </w:r>
      <w:proofErr w:type="spellEnd"/>
      <w:r w:rsidRPr="009A37E6">
        <w:rPr>
          <w:rFonts w:asciiTheme="majorBidi" w:eastAsia="Times New Roman" w:hAnsiTheme="majorBidi" w:cstheme="majorBidi"/>
          <w:sz w:val="24"/>
          <w:szCs w:val="24"/>
        </w:rPr>
        <w:t>.</w:t>
      </w:r>
    </w:p>
    <w:p w:rsidR="00465072" w:rsidRPr="009A37E6" w:rsidRDefault="00465072" w:rsidP="00465072">
      <w:pPr>
        <w:tabs>
          <w:tab w:val="center" w:pos="4040"/>
        </w:tabs>
        <w:spacing w:after="0" w:line="480" w:lineRule="auto"/>
        <w:rPr>
          <w:rFonts w:asciiTheme="majorBidi" w:eastAsia="Times New Roman" w:hAnsiTheme="majorBidi" w:cstheme="majorBidi"/>
          <w:b/>
          <w:bCs/>
          <w:sz w:val="24"/>
          <w:szCs w:val="24"/>
        </w:rPr>
      </w:pPr>
      <w:r w:rsidRPr="009A37E6">
        <w:rPr>
          <w:rFonts w:asciiTheme="majorBidi" w:hAnsiTheme="majorBidi" w:cstheme="majorBidi"/>
          <w:b/>
          <w:sz w:val="24"/>
          <w:szCs w:val="24"/>
        </w:rPr>
        <w:t>Key Words:</w:t>
      </w:r>
      <w:r w:rsidRPr="009A37E6">
        <w:rPr>
          <w:rFonts w:asciiTheme="majorBidi" w:hAnsiTheme="majorBidi" w:cstheme="majorBidi"/>
          <w:sz w:val="24"/>
          <w:szCs w:val="24"/>
        </w:rPr>
        <w:t xml:space="preserve"> Speech act, </w:t>
      </w:r>
      <w:r w:rsidRPr="009A37E6">
        <w:rPr>
          <w:rFonts w:asciiTheme="majorBidi" w:eastAsia="Times New Roman" w:hAnsiTheme="majorBidi" w:cstheme="majorBidi"/>
          <w:i/>
          <w:iCs/>
          <w:sz w:val="24"/>
          <w:szCs w:val="24"/>
        </w:rPr>
        <w:t>“The Translator” Movi</w:t>
      </w:r>
      <w:r w:rsidRPr="009A37E6">
        <w:rPr>
          <w:rFonts w:asciiTheme="majorBidi" w:eastAsia="Times New Roman" w:hAnsiTheme="majorBidi" w:cstheme="majorBidi"/>
          <w:sz w:val="24"/>
          <w:szCs w:val="24"/>
        </w:rPr>
        <w:t>e</w:t>
      </w:r>
    </w:p>
    <w:p w:rsidR="00465072" w:rsidRPr="009A37E6" w:rsidRDefault="00465072" w:rsidP="00465072">
      <w:pPr>
        <w:spacing w:after="0" w:line="240" w:lineRule="auto"/>
        <w:ind w:firstLine="720"/>
        <w:jc w:val="both"/>
        <w:rPr>
          <w:rFonts w:asciiTheme="majorBidi" w:hAnsiTheme="majorBidi" w:cstheme="majorBidi"/>
          <w:sz w:val="24"/>
          <w:szCs w:val="24"/>
        </w:rPr>
      </w:pPr>
      <w:r w:rsidRPr="009A37E6">
        <w:rPr>
          <w:rFonts w:asciiTheme="majorBidi" w:hAnsiTheme="majorBidi" w:cstheme="majorBidi"/>
          <w:sz w:val="24"/>
          <w:szCs w:val="24"/>
        </w:rPr>
        <w:t xml:space="preserve">In the study of language, what people do by saying something is called speech </w:t>
      </w:r>
      <w:proofErr w:type="gramStart"/>
      <w:r w:rsidRPr="009A37E6">
        <w:rPr>
          <w:rFonts w:asciiTheme="majorBidi" w:hAnsiTheme="majorBidi" w:cstheme="majorBidi"/>
          <w:sz w:val="24"/>
          <w:szCs w:val="24"/>
        </w:rPr>
        <w:t>acts.</w:t>
      </w:r>
      <w:proofErr w:type="gramEnd"/>
      <w:r w:rsidRPr="009A37E6">
        <w:rPr>
          <w:rFonts w:asciiTheme="majorBidi" w:hAnsiTheme="majorBidi" w:cstheme="majorBidi"/>
          <w:sz w:val="24"/>
          <w:szCs w:val="24"/>
        </w:rPr>
        <w:t xml:space="preserve"> Sometimes it has deep meaning to hearer. Speech acts is not only found in everyday life but it also can find in the film. This research concerns with speech acts produced by the main character in </w:t>
      </w:r>
      <w:r w:rsidRPr="009A37E6">
        <w:rPr>
          <w:rFonts w:asciiTheme="majorBidi" w:hAnsiTheme="majorBidi" w:cstheme="majorBidi"/>
          <w:i/>
          <w:iCs/>
          <w:sz w:val="24"/>
          <w:szCs w:val="24"/>
        </w:rPr>
        <w:t>The Translator</w:t>
      </w:r>
      <w:r w:rsidRPr="009A37E6">
        <w:rPr>
          <w:rFonts w:asciiTheme="majorBidi" w:hAnsiTheme="majorBidi" w:cstheme="majorBidi"/>
          <w:sz w:val="24"/>
          <w:szCs w:val="24"/>
        </w:rPr>
        <w:t xml:space="preserve"> movie. The aims of this research are to describe the types of speech acts and to describe the function of the speech acts in </w:t>
      </w:r>
      <w:r w:rsidRPr="009A37E6">
        <w:rPr>
          <w:rFonts w:asciiTheme="majorBidi" w:hAnsiTheme="majorBidi" w:cstheme="majorBidi"/>
          <w:i/>
          <w:iCs/>
          <w:sz w:val="24"/>
          <w:szCs w:val="24"/>
        </w:rPr>
        <w:t>The Translator</w:t>
      </w:r>
      <w:r w:rsidRPr="009A37E6">
        <w:rPr>
          <w:rFonts w:asciiTheme="majorBidi" w:hAnsiTheme="majorBidi" w:cstheme="majorBidi"/>
          <w:sz w:val="24"/>
          <w:szCs w:val="24"/>
        </w:rPr>
        <w:t xml:space="preserve"> movie. George Yule’s theory is applied in this research as the major theory. </w:t>
      </w:r>
    </w:p>
    <w:p w:rsidR="00465072" w:rsidRPr="009A37E6" w:rsidRDefault="00465072" w:rsidP="00465072">
      <w:pPr>
        <w:spacing w:after="0" w:line="240" w:lineRule="auto"/>
        <w:ind w:firstLine="720"/>
        <w:jc w:val="both"/>
        <w:rPr>
          <w:rFonts w:asciiTheme="majorBidi" w:eastAsia="Times New Roman" w:hAnsiTheme="majorBidi" w:cstheme="majorBidi"/>
          <w:sz w:val="24"/>
          <w:szCs w:val="24"/>
        </w:rPr>
      </w:pPr>
      <w:r w:rsidRPr="009A37E6">
        <w:rPr>
          <w:rFonts w:asciiTheme="majorBidi" w:eastAsia="Times New Roman" w:hAnsiTheme="majorBidi" w:cstheme="majorBidi"/>
          <w:sz w:val="24"/>
        </w:rPr>
        <w:t xml:space="preserve">In this research, the researcher used descriptive qualitative research which focused on description. The whole data analyzed is the types of speech acts on </w:t>
      </w:r>
      <w:r w:rsidRPr="009A37E6">
        <w:rPr>
          <w:rFonts w:asciiTheme="majorBidi" w:eastAsia="Times New Roman" w:hAnsiTheme="majorBidi" w:cstheme="majorBidi"/>
          <w:i/>
          <w:iCs/>
          <w:sz w:val="24"/>
        </w:rPr>
        <w:t>The Translator</w:t>
      </w:r>
      <w:r w:rsidRPr="009A37E6">
        <w:rPr>
          <w:rFonts w:asciiTheme="majorBidi" w:eastAsia="Times New Roman" w:hAnsiTheme="majorBidi" w:cstheme="majorBidi"/>
          <w:sz w:val="24"/>
        </w:rPr>
        <w:t xml:space="preserve"> Movie based on George Yule’s perspective. In collecting the data the researcher used</w:t>
      </w:r>
      <w:r w:rsidRPr="009A37E6">
        <w:rPr>
          <w:rFonts w:asciiTheme="majorBidi" w:eastAsia="Times New Roman" w:hAnsiTheme="majorBidi" w:cstheme="majorBidi"/>
          <w:sz w:val="24"/>
          <w:szCs w:val="24"/>
        </w:rPr>
        <w:t xml:space="preserve"> observation and documentation. Then for checking the </w:t>
      </w:r>
      <w:proofErr w:type="spellStart"/>
      <w:r w:rsidRPr="009A37E6">
        <w:rPr>
          <w:rFonts w:asciiTheme="majorBidi" w:eastAsia="Times New Roman" w:hAnsiTheme="majorBidi" w:cstheme="majorBidi"/>
          <w:sz w:val="24"/>
          <w:szCs w:val="24"/>
        </w:rPr>
        <w:t>validy</w:t>
      </w:r>
      <w:proofErr w:type="spellEnd"/>
      <w:r w:rsidRPr="009A37E6">
        <w:rPr>
          <w:rFonts w:asciiTheme="majorBidi" w:eastAsia="Times New Roman" w:hAnsiTheme="majorBidi" w:cstheme="majorBidi"/>
          <w:sz w:val="24"/>
          <w:szCs w:val="24"/>
        </w:rPr>
        <w:t xml:space="preserve"> of data, the researcher used triangulation; t</w:t>
      </w:r>
      <w:r w:rsidRPr="009A37E6">
        <w:rPr>
          <w:rStyle w:val="fontstyle01"/>
          <w:rFonts w:asciiTheme="majorBidi" w:hAnsiTheme="majorBidi" w:cstheme="majorBidi"/>
        </w:rPr>
        <w:t>riangulation of data source, triangulation of technique and triangulation of time.</w:t>
      </w:r>
    </w:p>
    <w:p w:rsidR="00465072" w:rsidRPr="009A37E6" w:rsidRDefault="00465072" w:rsidP="00465072">
      <w:pPr>
        <w:spacing w:after="0" w:line="240" w:lineRule="auto"/>
        <w:ind w:firstLine="720"/>
        <w:jc w:val="both"/>
        <w:rPr>
          <w:rFonts w:asciiTheme="majorBidi" w:hAnsiTheme="majorBidi" w:cstheme="majorBidi"/>
          <w:sz w:val="24"/>
          <w:szCs w:val="24"/>
        </w:rPr>
      </w:pPr>
      <w:r w:rsidRPr="009A37E6">
        <w:rPr>
          <w:rFonts w:asciiTheme="majorBidi" w:hAnsiTheme="majorBidi" w:cstheme="majorBidi"/>
          <w:sz w:val="24"/>
          <w:szCs w:val="24"/>
        </w:rPr>
        <w:t xml:space="preserve">Based on observing the movie, the researcher found 14 locutions acts, 21 illocutionary acts, 16 </w:t>
      </w:r>
      <w:proofErr w:type="spellStart"/>
      <w:r w:rsidRPr="009A37E6">
        <w:rPr>
          <w:rFonts w:asciiTheme="majorBidi" w:hAnsiTheme="majorBidi" w:cstheme="majorBidi"/>
          <w:sz w:val="24"/>
          <w:szCs w:val="24"/>
        </w:rPr>
        <w:t>perlocutionary</w:t>
      </w:r>
      <w:proofErr w:type="spellEnd"/>
      <w:r w:rsidRPr="009A37E6">
        <w:rPr>
          <w:rFonts w:asciiTheme="majorBidi" w:hAnsiTheme="majorBidi" w:cstheme="majorBidi"/>
          <w:sz w:val="24"/>
          <w:szCs w:val="24"/>
        </w:rPr>
        <w:t xml:space="preserve"> acts. In general the function of speech act, the researcher found 8 representative, 19 </w:t>
      </w:r>
      <w:proofErr w:type="spellStart"/>
      <w:r w:rsidRPr="009A37E6">
        <w:rPr>
          <w:rFonts w:asciiTheme="majorBidi" w:hAnsiTheme="majorBidi" w:cstheme="majorBidi"/>
          <w:sz w:val="24"/>
          <w:szCs w:val="24"/>
        </w:rPr>
        <w:t>expressives</w:t>
      </w:r>
      <w:proofErr w:type="spellEnd"/>
      <w:r w:rsidRPr="009A37E6">
        <w:rPr>
          <w:rFonts w:asciiTheme="majorBidi" w:hAnsiTheme="majorBidi" w:cstheme="majorBidi"/>
          <w:sz w:val="24"/>
          <w:szCs w:val="24"/>
        </w:rPr>
        <w:t xml:space="preserve">, 26 directives and 2 </w:t>
      </w:r>
      <w:proofErr w:type="spellStart"/>
      <w:r w:rsidRPr="009A37E6">
        <w:rPr>
          <w:rFonts w:asciiTheme="majorBidi" w:hAnsiTheme="majorBidi" w:cstheme="majorBidi"/>
          <w:sz w:val="24"/>
          <w:szCs w:val="24"/>
        </w:rPr>
        <w:t>commissives</w:t>
      </w:r>
      <w:proofErr w:type="spellEnd"/>
      <w:r w:rsidRPr="009A37E6">
        <w:rPr>
          <w:rFonts w:asciiTheme="majorBidi" w:hAnsiTheme="majorBidi" w:cstheme="majorBidi"/>
          <w:sz w:val="24"/>
          <w:szCs w:val="24"/>
        </w:rPr>
        <w:t xml:space="preserve"> that occurred in the dialog of “The translator” movie.</w:t>
      </w: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hAnsiTheme="majorBidi" w:cstheme="majorBidi"/>
          <w:sz w:val="24"/>
          <w:szCs w:val="24"/>
        </w:rPr>
      </w:pPr>
    </w:p>
    <w:p w:rsidR="00465072" w:rsidRPr="009A37E6" w:rsidRDefault="00465072" w:rsidP="00465072">
      <w:pPr>
        <w:spacing w:after="0" w:line="240" w:lineRule="auto"/>
        <w:ind w:firstLine="720"/>
        <w:jc w:val="both"/>
        <w:rPr>
          <w:rFonts w:asciiTheme="majorBidi" w:eastAsia="Times New Roman" w:hAnsiTheme="majorBidi" w:cstheme="majorBidi"/>
          <w:sz w:val="24"/>
        </w:rPr>
      </w:pPr>
    </w:p>
    <w:p w:rsidR="00465072" w:rsidRPr="009A37E6" w:rsidRDefault="00465072" w:rsidP="00465072">
      <w:pPr>
        <w:autoSpaceDE w:val="0"/>
        <w:autoSpaceDN w:val="0"/>
        <w:adjustRightInd w:val="0"/>
        <w:spacing w:after="0" w:line="240" w:lineRule="auto"/>
        <w:jc w:val="both"/>
        <w:rPr>
          <w:rFonts w:asciiTheme="majorBidi" w:eastAsia="Times New Roman" w:hAnsiTheme="majorBidi" w:cstheme="majorBidi"/>
          <w:sz w:val="24"/>
        </w:rPr>
      </w:pPr>
    </w:p>
    <w:p w:rsidR="00465072" w:rsidRPr="009A37E6" w:rsidRDefault="00465072" w:rsidP="00465072">
      <w:pPr>
        <w:autoSpaceDE w:val="0"/>
        <w:autoSpaceDN w:val="0"/>
        <w:adjustRightInd w:val="0"/>
        <w:spacing w:after="0" w:line="240" w:lineRule="auto"/>
        <w:jc w:val="both"/>
        <w:rPr>
          <w:rFonts w:asciiTheme="majorBidi" w:eastAsia="Times New Roman" w:hAnsiTheme="majorBidi" w:cstheme="majorBidi"/>
          <w:sz w:val="24"/>
        </w:rPr>
      </w:pPr>
    </w:p>
    <w:p w:rsidR="00465072" w:rsidRPr="009A37E6" w:rsidRDefault="00465072" w:rsidP="00465072">
      <w:pPr>
        <w:autoSpaceDE w:val="0"/>
        <w:autoSpaceDN w:val="0"/>
        <w:adjustRightInd w:val="0"/>
        <w:spacing w:after="0" w:line="240" w:lineRule="auto"/>
        <w:jc w:val="both"/>
        <w:rPr>
          <w:rFonts w:asciiTheme="majorBidi" w:eastAsia="Times New Roman" w:hAnsiTheme="majorBidi" w:cstheme="majorBidi"/>
          <w:sz w:val="24"/>
        </w:rPr>
      </w:pPr>
    </w:p>
    <w:p w:rsidR="00465072" w:rsidRPr="009A37E6" w:rsidRDefault="00465072" w:rsidP="00465072">
      <w:pPr>
        <w:pStyle w:val="Heading1"/>
        <w:rPr>
          <w:rFonts w:asciiTheme="majorBidi" w:hAnsiTheme="majorBidi" w:cstheme="majorBidi"/>
        </w:rPr>
      </w:pPr>
      <w:bookmarkStart w:id="1" w:name="_Toc86032841"/>
      <w:r w:rsidRPr="009A37E6">
        <w:rPr>
          <w:rFonts w:asciiTheme="majorBidi" w:hAnsiTheme="majorBidi" w:cstheme="majorBidi"/>
        </w:rPr>
        <w:t>ABSTRAK</w:t>
      </w:r>
      <w:bookmarkEnd w:id="1"/>
    </w:p>
    <w:p w:rsidR="00465072" w:rsidRPr="009A37E6" w:rsidRDefault="00465072" w:rsidP="00465072">
      <w:pPr>
        <w:spacing w:before="240" w:after="0" w:line="240" w:lineRule="auto"/>
        <w:jc w:val="both"/>
        <w:rPr>
          <w:rFonts w:asciiTheme="majorBidi" w:eastAsia="Times New Roman" w:hAnsiTheme="majorBidi" w:cstheme="majorBidi"/>
          <w:sz w:val="24"/>
          <w:szCs w:val="24"/>
        </w:rPr>
      </w:pPr>
      <w:r w:rsidRPr="009A37E6">
        <w:rPr>
          <w:rFonts w:asciiTheme="majorBidi" w:eastAsia="Times New Roman" w:hAnsiTheme="majorBidi" w:cstheme="majorBidi"/>
          <w:sz w:val="24"/>
          <w:szCs w:val="24"/>
        </w:rPr>
        <w:tab/>
      </w:r>
      <w:proofErr w:type="spellStart"/>
      <w:r w:rsidRPr="009A37E6">
        <w:rPr>
          <w:rFonts w:asciiTheme="majorBidi" w:eastAsia="Times New Roman" w:hAnsiTheme="majorBidi" w:cstheme="majorBidi"/>
          <w:sz w:val="24"/>
          <w:szCs w:val="24"/>
        </w:rPr>
        <w:t>Liska</w:t>
      </w:r>
      <w:proofErr w:type="spellEnd"/>
      <w:r w:rsidRPr="009A37E6">
        <w:rPr>
          <w:rFonts w:asciiTheme="majorBidi" w:eastAsia="Times New Roman" w:hAnsiTheme="majorBidi" w:cstheme="majorBidi"/>
          <w:sz w:val="24"/>
          <w:szCs w:val="24"/>
        </w:rPr>
        <w:t xml:space="preserve">, 2021, </w:t>
      </w:r>
      <w:proofErr w:type="gramStart"/>
      <w:r w:rsidRPr="009A37E6">
        <w:rPr>
          <w:rFonts w:asciiTheme="majorBidi" w:eastAsia="Times New Roman" w:hAnsiTheme="majorBidi" w:cstheme="majorBidi"/>
          <w:i/>
          <w:iCs/>
          <w:sz w:val="24"/>
          <w:szCs w:val="24"/>
        </w:rPr>
        <w:t>The</w:t>
      </w:r>
      <w:proofErr w:type="gramEnd"/>
      <w:r w:rsidRPr="009A37E6">
        <w:rPr>
          <w:rFonts w:asciiTheme="majorBidi" w:eastAsia="Times New Roman" w:hAnsiTheme="majorBidi" w:cstheme="majorBidi"/>
          <w:i/>
          <w:iCs/>
          <w:sz w:val="24"/>
          <w:szCs w:val="24"/>
        </w:rPr>
        <w:t xml:space="preserve"> Analysis of Speech Act on “The Translator” Movi</w:t>
      </w:r>
      <w:r w:rsidRPr="009A37E6">
        <w:rPr>
          <w:rFonts w:asciiTheme="majorBidi" w:eastAsia="Times New Roman" w:hAnsiTheme="majorBidi" w:cstheme="majorBidi"/>
          <w:sz w:val="24"/>
          <w:szCs w:val="24"/>
        </w:rPr>
        <w:t xml:space="preserve">e. </w:t>
      </w:r>
      <w:proofErr w:type="spellStart"/>
      <w:r w:rsidRPr="009A37E6">
        <w:rPr>
          <w:rFonts w:asciiTheme="majorBidi" w:eastAsia="Times New Roman" w:hAnsiTheme="majorBidi" w:cstheme="majorBidi"/>
          <w:sz w:val="24"/>
          <w:szCs w:val="24"/>
        </w:rPr>
        <w:t>Skripsi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Tadris</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Bahasa</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Inggri</w:t>
      </w:r>
      <w:proofErr w:type="spellEnd"/>
      <w:r w:rsidRPr="009A37E6">
        <w:rPr>
          <w:rFonts w:asciiTheme="majorBidi" w:eastAsia="Times New Roman" w:hAnsiTheme="majorBidi" w:cstheme="majorBidi"/>
          <w:sz w:val="24"/>
          <w:szCs w:val="24"/>
        </w:rPr>
        <w:t xml:space="preserve"> (TBI), </w:t>
      </w:r>
      <w:proofErr w:type="spellStart"/>
      <w:r w:rsidRPr="009A37E6">
        <w:rPr>
          <w:rFonts w:asciiTheme="majorBidi" w:eastAsia="Times New Roman" w:hAnsiTheme="majorBidi" w:cstheme="majorBidi"/>
          <w:sz w:val="24"/>
          <w:szCs w:val="24"/>
        </w:rPr>
        <w:t>Fakultas</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Tarbiyah</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Institut</w:t>
      </w:r>
      <w:proofErr w:type="spellEnd"/>
      <w:r w:rsidRPr="009A37E6">
        <w:rPr>
          <w:rFonts w:asciiTheme="majorBidi" w:eastAsia="Times New Roman" w:hAnsiTheme="majorBidi" w:cstheme="majorBidi"/>
          <w:sz w:val="24"/>
          <w:szCs w:val="24"/>
        </w:rPr>
        <w:t xml:space="preserve"> Agama Islam </w:t>
      </w:r>
      <w:proofErr w:type="spellStart"/>
      <w:r w:rsidRPr="009A37E6">
        <w:rPr>
          <w:rFonts w:asciiTheme="majorBidi" w:eastAsia="Times New Roman" w:hAnsiTheme="majorBidi" w:cstheme="majorBidi"/>
          <w:sz w:val="24"/>
          <w:szCs w:val="24"/>
        </w:rPr>
        <w:t>Negeri</w:t>
      </w:r>
      <w:proofErr w:type="spellEnd"/>
      <w:r w:rsidRPr="009A37E6">
        <w:rPr>
          <w:rFonts w:asciiTheme="majorBidi" w:eastAsia="Times New Roman" w:hAnsiTheme="majorBidi" w:cstheme="majorBidi"/>
          <w:sz w:val="24"/>
          <w:szCs w:val="24"/>
        </w:rPr>
        <w:t xml:space="preserve"> (IAIN) Madura. </w:t>
      </w:r>
      <w:proofErr w:type="spellStart"/>
      <w:r w:rsidRPr="009A37E6">
        <w:rPr>
          <w:rFonts w:asciiTheme="majorBidi" w:eastAsia="Times New Roman" w:hAnsiTheme="majorBidi" w:cstheme="majorBidi"/>
          <w:sz w:val="24"/>
          <w:szCs w:val="24"/>
        </w:rPr>
        <w:t>Dosen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Pembimbing</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Mulyadi</w:t>
      </w:r>
      <w:proofErr w:type="spellEnd"/>
      <w:r w:rsidRPr="009A37E6">
        <w:rPr>
          <w:rFonts w:asciiTheme="majorBidi" w:eastAsia="Times New Roman" w:hAnsiTheme="majorBidi" w:cstheme="majorBidi"/>
          <w:sz w:val="24"/>
          <w:szCs w:val="24"/>
        </w:rPr>
        <w:t xml:space="preserve">, S.S., </w:t>
      </w:r>
      <w:proofErr w:type="spellStart"/>
      <w:r w:rsidRPr="009A37E6">
        <w:rPr>
          <w:rFonts w:asciiTheme="majorBidi" w:eastAsia="Times New Roman" w:hAnsiTheme="majorBidi" w:cstheme="majorBidi"/>
          <w:sz w:val="24"/>
          <w:szCs w:val="24"/>
        </w:rPr>
        <w:t>M.Pd</w:t>
      </w:r>
      <w:proofErr w:type="spellEnd"/>
      <w:r w:rsidRPr="009A37E6">
        <w:rPr>
          <w:rFonts w:asciiTheme="majorBidi" w:eastAsia="Times New Roman" w:hAnsiTheme="majorBidi" w:cstheme="majorBidi"/>
          <w:sz w:val="24"/>
          <w:szCs w:val="24"/>
        </w:rPr>
        <w:t>.</w:t>
      </w:r>
    </w:p>
    <w:p w:rsidR="00465072" w:rsidRPr="009A37E6" w:rsidRDefault="00465072" w:rsidP="00465072">
      <w:pPr>
        <w:tabs>
          <w:tab w:val="center" w:pos="4040"/>
        </w:tabs>
        <w:spacing w:before="240" w:after="0" w:line="480" w:lineRule="auto"/>
        <w:rPr>
          <w:rFonts w:asciiTheme="majorBidi" w:eastAsia="Times New Roman" w:hAnsiTheme="majorBidi" w:cstheme="majorBidi"/>
          <w:sz w:val="24"/>
          <w:szCs w:val="24"/>
        </w:rPr>
      </w:pPr>
      <w:r w:rsidRPr="009A37E6">
        <w:rPr>
          <w:rFonts w:asciiTheme="majorBidi" w:eastAsia="Times New Roman" w:hAnsiTheme="majorBidi" w:cstheme="majorBidi"/>
          <w:sz w:val="24"/>
          <w:szCs w:val="24"/>
        </w:rPr>
        <w:t xml:space="preserve">Key Words: </w:t>
      </w:r>
      <w:proofErr w:type="spellStart"/>
      <w:r w:rsidRPr="009A37E6">
        <w:rPr>
          <w:rFonts w:asciiTheme="majorBidi" w:eastAsia="Times New Roman" w:hAnsiTheme="majorBidi" w:cstheme="majorBidi"/>
          <w:sz w:val="24"/>
          <w:szCs w:val="24"/>
        </w:rPr>
        <w:t>Tindak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tutur</w:t>
      </w:r>
      <w:proofErr w:type="spellEnd"/>
      <w:r w:rsidRPr="009A37E6">
        <w:rPr>
          <w:rFonts w:asciiTheme="majorBidi" w:eastAsia="Times New Roman" w:hAnsiTheme="majorBidi" w:cstheme="majorBidi"/>
          <w:sz w:val="24"/>
          <w:szCs w:val="24"/>
        </w:rPr>
        <w:t>, film “The Translator”</w:t>
      </w:r>
    </w:p>
    <w:p w:rsidR="00465072" w:rsidRPr="009A37E6" w:rsidRDefault="00465072" w:rsidP="00465072">
      <w:pPr>
        <w:tabs>
          <w:tab w:val="center" w:pos="0"/>
        </w:tabs>
        <w:spacing w:after="0" w:line="240" w:lineRule="auto"/>
        <w:jc w:val="both"/>
        <w:rPr>
          <w:rFonts w:asciiTheme="majorBidi" w:eastAsia="Times New Roman" w:hAnsiTheme="majorBidi" w:cstheme="majorBidi"/>
          <w:sz w:val="24"/>
          <w:szCs w:val="24"/>
        </w:rPr>
      </w:pPr>
      <w:r w:rsidRPr="009A37E6">
        <w:rPr>
          <w:rFonts w:asciiTheme="majorBidi" w:eastAsia="Times New Roman" w:hAnsiTheme="majorBidi" w:cstheme="majorBidi"/>
          <w:sz w:val="24"/>
          <w:szCs w:val="24"/>
        </w:rPr>
        <w:tab/>
      </w:r>
      <w:proofErr w:type="spellStart"/>
      <w:r w:rsidRPr="009A37E6">
        <w:rPr>
          <w:rFonts w:asciiTheme="majorBidi" w:eastAsia="Times New Roman" w:hAnsiTheme="majorBidi" w:cstheme="majorBidi"/>
          <w:sz w:val="24"/>
          <w:szCs w:val="24"/>
        </w:rPr>
        <w:t>Dalam</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pembelajaran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bahasa</w:t>
      </w:r>
      <w:proofErr w:type="spellEnd"/>
      <w:r w:rsidRPr="009A37E6">
        <w:rPr>
          <w:rFonts w:asciiTheme="majorBidi" w:eastAsia="Times New Roman" w:hAnsiTheme="majorBidi" w:cstheme="majorBidi"/>
          <w:sz w:val="24"/>
          <w:szCs w:val="24"/>
        </w:rPr>
        <w:t xml:space="preserve">, </w:t>
      </w:r>
      <w:proofErr w:type="spellStart"/>
      <w:proofErr w:type="gramStart"/>
      <w:r w:rsidRPr="009A37E6">
        <w:rPr>
          <w:rFonts w:asciiTheme="majorBidi" w:eastAsia="Times New Roman" w:hAnsiTheme="majorBidi" w:cstheme="majorBidi"/>
          <w:sz w:val="24"/>
          <w:szCs w:val="24"/>
        </w:rPr>
        <w:t>apa</w:t>
      </w:r>
      <w:proofErr w:type="spellEnd"/>
      <w:proofErr w:type="gramEnd"/>
      <w:r w:rsidRPr="009A37E6">
        <w:rPr>
          <w:rFonts w:asciiTheme="majorBidi" w:eastAsia="Times New Roman" w:hAnsiTheme="majorBidi" w:cstheme="majorBidi"/>
          <w:sz w:val="24"/>
          <w:szCs w:val="24"/>
        </w:rPr>
        <w:t xml:space="preserve"> yang orang </w:t>
      </w:r>
      <w:proofErr w:type="spellStart"/>
      <w:r w:rsidRPr="009A37E6">
        <w:rPr>
          <w:rFonts w:asciiTheme="majorBidi" w:eastAsia="Times New Roman" w:hAnsiTheme="majorBidi" w:cstheme="majorBidi"/>
          <w:sz w:val="24"/>
          <w:szCs w:val="24"/>
        </w:rPr>
        <w:t>lakukan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dengan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mengucapkan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sesuatu</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disebut</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tindak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tutur</w:t>
      </w:r>
      <w:proofErr w:type="spellEnd"/>
      <w:r w:rsidRPr="009A37E6">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proofErr w:type="spellStart"/>
      <w:proofErr w:type="gramStart"/>
      <w:r w:rsidRPr="009A37E6">
        <w:rPr>
          <w:rFonts w:asciiTheme="majorBidi" w:eastAsia="Times New Roman" w:hAnsiTheme="majorBidi" w:cstheme="majorBidi"/>
          <w:sz w:val="24"/>
          <w:szCs w:val="24"/>
        </w:rPr>
        <w:t>Terkadang</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hal</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ini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memiliki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makna</w:t>
      </w:r>
      <w:proofErr w:type="spellEnd"/>
      <w:r w:rsidRPr="009A37E6">
        <w:rPr>
          <w:rFonts w:asciiTheme="majorBidi" w:eastAsia="Times New Roman" w:hAnsiTheme="majorBidi" w:cstheme="majorBidi"/>
          <w:sz w:val="24"/>
          <w:szCs w:val="24"/>
        </w:rPr>
        <w:t xml:space="preserve"> yang </w:t>
      </w:r>
      <w:proofErr w:type="spellStart"/>
      <w:r w:rsidRPr="009A37E6">
        <w:rPr>
          <w:rFonts w:asciiTheme="majorBidi" w:eastAsia="Times New Roman" w:hAnsiTheme="majorBidi" w:cstheme="majorBidi"/>
          <w:sz w:val="24"/>
          <w:szCs w:val="24"/>
        </w:rPr>
        <w:t>tersembunyi</w:t>
      </w:r>
      <w:proofErr w:type="spellEnd"/>
      <w:r w:rsidRPr="009A37E6">
        <w:rPr>
          <w:rFonts w:asciiTheme="majorBidi" w:eastAsia="Times New Roman" w:hAnsiTheme="majorBidi" w:cstheme="majorBidi"/>
          <w:sz w:val="24"/>
          <w:szCs w:val="24"/>
        </w:rPr>
        <w:t>.</w:t>
      </w:r>
      <w:proofErr w:type="gramEnd"/>
      <w:r w:rsidRPr="009A37E6">
        <w:rPr>
          <w:rFonts w:asciiTheme="majorBidi" w:eastAsia="Times New Roman" w:hAnsiTheme="majorBidi" w:cstheme="majorBidi"/>
          <w:sz w:val="24"/>
          <w:szCs w:val="24"/>
        </w:rPr>
        <w:t xml:space="preserve"> </w:t>
      </w:r>
      <w:proofErr w:type="spellStart"/>
      <w:proofErr w:type="gramStart"/>
      <w:r w:rsidRPr="009A37E6">
        <w:rPr>
          <w:rFonts w:asciiTheme="majorBidi" w:eastAsia="Times New Roman" w:hAnsiTheme="majorBidi" w:cstheme="majorBidi"/>
          <w:sz w:val="24"/>
          <w:szCs w:val="24"/>
        </w:rPr>
        <w:t>Tindak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tutur</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tidak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hanya</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ditemukan</w:t>
      </w:r>
      <w:proofErr w:type="spellEnd"/>
      <w:r w:rsidRPr="009A37E6">
        <w:rPr>
          <w:rFonts w:asciiTheme="majorBidi" w:eastAsia="Times New Roman" w:hAnsiTheme="majorBidi" w:cstheme="majorBidi"/>
          <w:sz w:val="24"/>
          <w:szCs w:val="24"/>
        </w:rPr>
        <w:t xml:space="preserve"> di </w:t>
      </w:r>
      <w:proofErr w:type="spellStart"/>
      <w:r w:rsidRPr="009A37E6">
        <w:rPr>
          <w:rFonts w:asciiTheme="majorBidi" w:eastAsia="Times New Roman" w:hAnsiTheme="majorBidi" w:cstheme="majorBidi"/>
          <w:sz w:val="24"/>
          <w:szCs w:val="24"/>
        </w:rPr>
        <w:t>kehidupan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sehari-hari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tapi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jugaa</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bisa</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ditemukan</w:t>
      </w:r>
      <w:proofErr w:type="spellEnd"/>
      <w:r w:rsidRPr="009A37E6">
        <w:rPr>
          <w:rFonts w:asciiTheme="majorBidi" w:eastAsia="Times New Roman" w:hAnsiTheme="majorBidi" w:cstheme="majorBidi"/>
          <w:sz w:val="24"/>
          <w:szCs w:val="24"/>
        </w:rPr>
        <w:t xml:space="preserve"> di </w:t>
      </w:r>
      <w:proofErr w:type="spellStart"/>
      <w:r w:rsidRPr="009A37E6">
        <w:rPr>
          <w:rFonts w:asciiTheme="majorBidi" w:eastAsia="Times New Roman" w:hAnsiTheme="majorBidi" w:cstheme="majorBidi"/>
          <w:sz w:val="24"/>
          <w:szCs w:val="24"/>
        </w:rPr>
        <w:t>filem</w:t>
      </w:r>
      <w:proofErr w:type="spellEnd"/>
      <w:r w:rsidRPr="009A37E6">
        <w:rPr>
          <w:rFonts w:asciiTheme="majorBidi" w:eastAsia="Times New Roman" w:hAnsiTheme="majorBidi" w:cstheme="majorBidi"/>
          <w:sz w:val="24"/>
          <w:szCs w:val="24"/>
        </w:rPr>
        <w:t>.</w:t>
      </w:r>
      <w:proofErr w:type="gramEnd"/>
      <w:r w:rsidRPr="009A37E6">
        <w:rPr>
          <w:rFonts w:asciiTheme="majorBidi" w:eastAsia="Times New Roman" w:hAnsiTheme="majorBidi" w:cstheme="majorBidi"/>
          <w:sz w:val="24"/>
          <w:szCs w:val="24"/>
        </w:rPr>
        <w:t xml:space="preserve"> </w:t>
      </w:r>
      <w:proofErr w:type="spellStart"/>
      <w:proofErr w:type="gramStart"/>
      <w:r w:rsidRPr="009A37E6">
        <w:rPr>
          <w:rFonts w:asciiTheme="majorBidi" w:eastAsia="Times New Roman" w:hAnsiTheme="majorBidi" w:cstheme="majorBidi"/>
          <w:sz w:val="24"/>
          <w:szCs w:val="24"/>
        </w:rPr>
        <w:t>Penelitian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ini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berkaitan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dengan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tindak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tutur</w:t>
      </w:r>
      <w:proofErr w:type="spellEnd"/>
      <w:r w:rsidRPr="009A37E6">
        <w:rPr>
          <w:rFonts w:asciiTheme="majorBidi" w:eastAsia="Times New Roman" w:hAnsiTheme="majorBidi" w:cstheme="majorBidi"/>
          <w:sz w:val="24"/>
          <w:szCs w:val="24"/>
        </w:rPr>
        <w:t xml:space="preserve"> yang </w:t>
      </w:r>
      <w:proofErr w:type="spellStart"/>
      <w:r w:rsidRPr="009A37E6">
        <w:rPr>
          <w:rFonts w:asciiTheme="majorBidi" w:eastAsia="Times New Roman" w:hAnsiTheme="majorBidi" w:cstheme="majorBidi"/>
          <w:sz w:val="24"/>
          <w:szCs w:val="24"/>
        </w:rPr>
        <w:t>dihasilkan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oleh</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tokoh</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utama</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fil</w:t>
      </w:r>
      <w:proofErr w:type="spellEnd"/>
      <w:r w:rsidRPr="009A37E6">
        <w:rPr>
          <w:rFonts w:asciiTheme="majorBidi" w:eastAsia="Times New Roman" w:hAnsiTheme="majorBidi" w:cstheme="majorBidi"/>
          <w:sz w:val="24"/>
          <w:szCs w:val="24"/>
        </w:rPr>
        <w:t xml:space="preserve"> </w:t>
      </w:r>
      <w:r w:rsidRPr="009A37E6">
        <w:rPr>
          <w:rFonts w:asciiTheme="majorBidi" w:eastAsia="Times New Roman" w:hAnsiTheme="majorBidi" w:cstheme="majorBidi"/>
          <w:i/>
          <w:iCs/>
          <w:sz w:val="24"/>
          <w:szCs w:val="24"/>
        </w:rPr>
        <w:t>The Translator</w:t>
      </w:r>
      <w:r w:rsidRPr="009A37E6">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Tujuan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dari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penelitian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ini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adalah</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untuk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menjelaskan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jenis-jenis</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tindak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tutur</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menjelaskan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tujuan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dari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penggunaan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tindak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tutur</w:t>
      </w:r>
      <w:proofErr w:type="spellEnd"/>
      <w:r w:rsidRPr="009A37E6">
        <w:rPr>
          <w:rFonts w:asciiTheme="majorBidi" w:eastAsia="Times New Roman" w:hAnsiTheme="majorBidi" w:cstheme="majorBidi"/>
          <w:sz w:val="24"/>
          <w:szCs w:val="24"/>
        </w:rPr>
        <w:t xml:space="preserve"> di film </w:t>
      </w:r>
      <w:r w:rsidRPr="009A37E6">
        <w:rPr>
          <w:rFonts w:asciiTheme="majorBidi" w:eastAsia="Times New Roman" w:hAnsiTheme="majorBidi" w:cstheme="majorBidi"/>
          <w:i/>
          <w:iCs/>
          <w:sz w:val="24"/>
          <w:szCs w:val="24"/>
        </w:rPr>
        <w:t>The Translator</w:t>
      </w:r>
      <w:r w:rsidRPr="009A37E6">
        <w:rPr>
          <w:rFonts w:asciiTheme="majorBidi" w:eastAsia="Times New Roman" w:hAnsiTheme="majorBidi" w:cstheme="majorBidi"/>
          <w:sz w:val="24"/>
          <w:szCs w:val="24"/>
        </w:rPr>
        <w:t xml:space="preserve">. </w:t>
      </w:r>
      <w:proofErr w:type="spellStart"/>
      <w:proofErr w:type="gramStart"/>
      <w:r w:rsidRPr="009A37E6">
        <w:rPr>
          <w:rFonts w:asciiTheme="majorBidi" w:eastAsia="Times New Roman" w:hAnsiTheme="majorBidi" w:cstheme="majorBidi"/>
          <w:sz w:val="24"/>
          <w:szCs w:val="24"/>
        </w:rPr>
        <w:t>Teori</w:t>
      </w:r>
      <w:proofErr w:type="spellEnd"/>
      <w:r w:rsidRPr="009A37E6">
        <w:rPr>
          <w:rFonts w:asciiTheme="majorBidi" w:eastAsia="Times New Roman" w:hAnsiTheme="majorBidi" w:cstheme="majorBidi"/>
          <w:sz w:val="24"/>
          <w:szCs w:val="24"/>
        </w:rPr>
        <w:t xml:space="preserve"> George Yule </w:t>
      </w:r>
      <w:proofErr w:type="spellStart"/>
      <w:r w:rsidRPr="009A37E6">
        <w:rPr>
          <w:rFonts w:asciiTheme="majorBidi" w:eastAsia="Times New Roman" w:hAnsiTheme="majorBidi" w:cstheme="majorBidi"/>
          <w:sz w:val="24"/>
          <w:szCs w:val="24"/>
        </w:rPr>
        <w:t>adalah</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teori</w:t>
      </w:r>
      <w:proofErr w:type="spellEnd"/>
      <w:r w:rsidRPr="009A37E6">
        <w:rPr>
          <w:rFonts w:asciiTheme="majorBidi" w:eastAsia="Times New Roman" w:hAnsiTheme="majorBidi" w:cstheme="majorBidi"/>
          <w:sz w:val="24"/>
          <w:szCs w:val="24"/>
        </w:rPr>
        <w:t xml:space="preserve"> yang </w:t>
      </w:r>
      <w:proofErr w:type="spellStart"/>
      <w:r w:rsidRPr="009A37E6">
        <w:rPr>
          <w:rFonts w:asciiTheme="majorBidi" w:eastAsia="Times New Roman" w:hAnsiTheme="majorBidi" w:cstheme="majorBidi"/>
          <w:sz w:val="24"/>
          <w:szCs w:val="24"/>
        </w:rPr>
        <w:t>digunakan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dalam</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penelitian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ini</w:t>
      </w:r>
      <w:proofErr w:type="spellEnd"/>
      <w:r w:rsidRPr="009A37E6">
        <w:rPr>
          <w:rFonts w:asciiTheme="majorBidi" w:eastAsia="Times New Roman" w:hAnsiTheme="majorBidi" w:cstheme="majorBidi"/>
          <w:sz w:val="24"/>
          <w:szCs w:val="24"/>
        </w:rPr>
        <w:t>.</w:t>
      </w:r>
      <w:proofErr w:type="gramEnd"/>
    </w:p>
    <w:p w:rsidR="00465072" w:rsidRPr="009A37E6" w:rsidRDefault="00465072" w:rsidP="00465072">
      <w:pPr>
        <w:tabs>
          <w:tab w:val="center" w:pos="0"/>
        </w:tabs>
        <w:spacing w:after="0" w:line="240" w:lineRule="auto"/>
        <w:jc w:val="both"/>
        <w:rPr>
          <w:rFonts w:asciiTheme="majorBidi" w:eastAsia="Times New Roman" w:hAnsiTheme="majorBidi" w:cstheme="majorBidi"/>
          <w:sz w:val="24"/>
          <w:szCs w:val="24"/>
        </w:rPr>
      </w:pPr>
      <w:r w:rsidRPr="009A37E6">
        <w:rPr>
          <w:rFonts w:asciiTheme="majorBidi" w:eastAsia="Times New Roman" w:hAnsiTheme="majorBidi" w:cstheme="majorBidi"/>
          <w:b/>
          <w:bCs/>
          <w:sz w:val="24"/>
          <w:szCs w:val="24"/>
        </w:rPr>
        <w:tab/>
      </w:r>
      <w:proofErr w:type="spellStart"/>
      <w:proofErr w:type="gramStart"/>
      <w:r w:rsidRPr="009A37E6">
        <w:rPr>
          <w:rFonts w:asciiTheme="majorBidi" w:eastAsia="Times New Roman" w:hAnsiTheme="majorBidi" w:cstheme="majorBidi"/>
          <w:sz w:val="24"/>
          <w:szCs w:val="24"/>
        </w:rPr>
        <w:t>Dalam</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penelitian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ini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peneliti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menggunakan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penelitian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kualitatif</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deskriptifyang</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berfokus</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pada</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deskripsi</w:t>
      </w:r>
      <w:proofErr w:type="spellEnd"/>
      <w:r w:rsidRPr="009A37E6">
        <w:rPr>
          <w:rFonts w:asciiTheme="majorBidi" w:eastAsia="Times New Roman" w:hAnsiTheme="majorBidi" w:cstheme="majorBidi"/>
          <w:sz w:val="24"/>
          <w:szCs w:val="24"/>
        </w:rPr>
        <w:t>.</w:t>
      </w:r>
      <w:proofErr w:type="gram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Seluruh</w:t>
      </w:r>
      <w:proofErr w:type="spellEnd"/>
      <w:r w:rsidRPr="009A37E6">
        <w:rPr>
          <w:rFonts w:asciiTheme="majorBidi" w:eastAsia="Times New Roman" w:hAnsiTheme="majorBidi" w:cstheme="majorBidi"/>
          <w:sz w:val="24"/>
          <w:szCs w:val="24"/>
        </w:rPr>
        <w:t xml:space="preserve"> data yang </w:t>
      </w:r>
      <w:proofErr w:type="spellStart"/>
      <w:r w:rsidRPr="009A37E6">
        <w:rPr>
          <w:rFonts w:asciiTheme="majorBidi" w:eastAsia="Times New Roman" w:hAnsiTheme="majorBidi" w:cstheme="majorBidi"/>
          <w:sz w:val="24"/>
          <w:szCs w:val="24"/>
        </w:rPr>
        <w:t>dianalisis</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adalah</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jenis-jenis-jenis</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tindak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tutur</w:t>
      </w:r>
      <w:proofErr w:type="spellEnd"/>
      <w:r w:rsidRPr="009A37E6">
        <w:rPr>
          <w:rFonts w:asciiTheme="majorBidi" w:eastAsia="Times New Roman" w:hAnsiTheme="majorBidi" w:cstheme="majorBidi"/>
          <w:sz w:val="24"/>
          <w:szCs w:val="24"/>
        </w:rPr>
        <w:t xml:space="preserve"> yang </w:t>
      </w:r>
      <w:proofErr w:type="spellStart"/>
      <w:r w:rsidRPr="009A37E6">
        <w:rPr>
          <w:rFonts w:asciiTheme="majorBidi" w:eastAsia="Times New Roman" w:hAnsiTheme="majorBidi" w:cstheme="majorBidi"/>
          <w:sz w:val="24"/>
          <w:szCs w:val="24"/>
        </w:rPr>
        <w:t>ada</w:t>
      </w:r>
      <w:proofErr w:type="spellEnd"/>
      <w:r w:rsidRPr="009A37E6">
        <w:rPr>
          <w:rFonts w:asciiTheme="majorBidi" w:eastAsia="Times New Roman" w:hAnsiTheme="majorBidi" w:cstheme="majorBidi"/>
          <w:sz w:val="24"/>
          <w:szCs w:val="24"/>
        </w:rPr>
        <w:t xml:space="preserve"> di film </w:t>
      </w:r>
      <w:r w:rsidRPr="009A37E6">
        <w:rPr>
          <w:rFonts w:asciiTheme="majorBidi" w:eastAsia="Times New Roman" w:hAnsiTheme="majorBidi" w:cstheme="majorBidi"/>
          <w:i/>
          <w:iCs/>
          <w:sz w:val="24"/>
          <w:szCs w:val="24"/>
        </w:rPr>
        <w:t xml:space="preserve">The Translator </w:t>
      </w:r>
      <w:proofErr w:type="spellStart"/>
      <w:r w:rsidRPr="009A37E6">
        <w:rPr>
          <w:rFonts w:asciiTheme="majorBidi" w:eastAsia="Times New Roman" w:hAnsiTheme="majorBidi" w:cstheme="majorBidi"/>
          <w:sz w:val="24"/>
          <w:szCs w:val="24"/>
        </w:rPr>
        <w:t>berdasarkan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teorinya</w:t>
      </w:r>
      <w:proofErr w:type="spellEnd"/>
      <w:r w:rsidRPr="009A37E6">
        <w:rPr>
          <w:rFonts w:asciiTheme="majorBidi" w:eastAsia="Times New Roman" w:hAnsiTheme="majorBidi" w:cstheme="majorBidi"/>
          <w:sz w:val="24"/>
          <w:szCs w:val="24"/>
        </w:rPr>
        <w:t xml:space="preserve"> George Yule. </w:t>
      </w:r>
      <w:proofErr w:type="spellStart"/>
      <w:proofErr w:type="gramStart"/>
      <w:r w:rsidRPr="009A37E6">
        <w:rPr>
          <w:rFonts w:asciiTheme="majorBidi" w:eastAsia="Times New Roman" w:hAnsiTheme="majorBidi" w:cstheme="majorBidi"/>
          <w:sz w:val="24"/>
          <w:szCs w:val="24"/>
        </w:rPr>
        <w:t>Dalam</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pengumpulan</w:t>
      </w:r>
      <w:proofErr w:type="spellEnd"/>
      <w:r w:rsidRPr="009A37E6">
        <w:rPr>
          <w:rFonts w:asciiTheme="majorBidi" w:eastAsia="Times New Roman" w:hAnsiTheme="majorBidi" w:cstheme="majorBidi"/>
          <w:sz w:val="24"/>
          <w:szCs w:val="24"/>
        </w:rPr>
        <w:t xml:space="preserve"> data, </w:t>
      </w:r>
      <w:proofErr w:type="spellStart"/>
      <w:r w:rsidRPr="009A37E6">
        <w:rPr>
          <w:rFonts w:asciiTheme="majorBidi" w:eastAsia="Times New Roman" w:hAnsiTheme="majorBidi" w:cstheme="majorBidi"/>
          <w:sz w:val="24"/>
          <w:szCs w:val="24"/>
        </w:rPr>
        <w:t>peneliti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menggunakan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observasi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dokumentasi</w:t>
      </w:r>
      <w:proofErr w:type="spellEnd"/>
      <w:r w:rsidRPr="009A37E6">
        <w:rPr>
          <w:rFonts w:asciiTheme="majorBidi" w:eastAsia="Times New Roman" w:hAnsiTheme="majorBidi" w:cstheme="majorBidi"/>
          <w:sz w:val="24"/>
          <w:szCs w:val="24"/>
        </w:rPr>
        <w:t>.</w:t>
      </w:r>
      <w:proofErr w:type="gramEnd"/>
      <w:r w:rsidRPr="009A37E6">
        <w:rPr>
          <w:rFonts w:asciiTheme="majorBidi" w:eastAsia="Times New Roman" w:hAnsiTheme="majorBidi" w:cstheme="majorBidi"/>
          <w:sz w:val="24"/>
          <w:szCs w:val="24"/>
        </w:rPr>
        <w:t xml:space="preserve"> </w:t>
      </w:r>
      <w:proofErr w:type="spellStart"/>
      <w:proofErr w:type="gramStart"/>
      <w:r w:rsidRPr="009A37E6">
        <w:rPr>
          <w:rFonts w:asciiTheme="majorBidi" w:eastAsia="Times New Roman" w:hAnsiTheme="majorBidi" w:cstheme="majorBidi"/>
          <w:sz w:val="24"/>
          <w:szCs w:val="24"/>
        </w:rPr>
        <w:t>Kemudian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untuk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pengecekan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keabsahan</w:t>
      </w:r>
      <w:proofErr w:type="spellEnd"/>
      <w:r w:rsidRPr="009A37E6">
        <w:rPr>
          <w:rFonts w:asciiTheme="majorBidi" w:eastAsia="Times New Roman" w:hAnsiTheme="majorBidi" w:cstheme="majorBidi"/>
          <w:sz w:val="24"/>
          <w:szCs w:val="24"/>
        </w:rPr>
        <w:t xml:space="preserve"> data, </w:t>
      </w:r>
      <w:proofErr w:type="spellStart"/>
      <w:r w:rsidRPr="009A37E6">
        <w:rPr>
          <w:rFonts w:asciiTheme="majorBidi" w:eastAsia="Times New Roman" w:hAnsiTheme="majorBidi" w:cstheme="majorBidi"/>
          <w:sz w:val="24"/>
          <w:szCs w:val="24"/>
        </w:rPr>
        <w:t>peneliti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menggunakan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triangulasi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triangulasi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sumber</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triangulasi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teknik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triangulasi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waktu</w:t>
      </w:r>
      <w:proofErr w:type="spellEnd"/>
      <w:r w:rsidRPr="009A37E6">
        <w:rPr>
          <w:rFonts w:asciiTheme="majorBidi" w:eastAsia="Times New Roman" w:hAnsiTheme="majorBidi" w:cstheme="majorBidi"/>
          <w:sz w:val="24"/>
          <w:szCs w:val="24"/>
        </w:rPr>
        <w:t>.</w:t>
      </w:r>
      <w:proofErr w:type="gramEnd"/>
    </w:p>
    <w:p w:rsidR="00465072" w:rsidRPr="009A37E6" w:rsidRDefault="00465072" w:rsidP="00465072">
      <w:pPr>
        <w:tabs>
          <w:tab w:val="center" w:pos="0"/>
        </w:tabs>
        <w:spacing w:after="0" w:line="240" w:lineRule="auto"/>
        <w:jc w:val="both"/>
        <w:rPr>
          <w:rFonts w:asciiTheme="majorBidi" w:eastAsia="Times New Roman" w:hAnsiTheme="majorBidi" w:cstheme="majorBidi"/>
          <w:i/>
          <w:iCs/>
          <w:sz w:val="24"/>
          <w:szCs w:val="24"/>
        </w:rPr>
      </w:pPr>
      <w:r w:rsidRPr="009A37E6">
        <w:rPr>
          <w:rFonts w:asciiTheme="majorBidi" w:eastAsia="Times New Roman" w:hAnsiTheme="majorBidi" w:cstheme="majorBidi"/>
          <w:sz w:val="24"/>
          <w:szCs w:val="24"/>
        </w:rPr>
        <w:t xml:space="preserve"> </w:t>
      </w:r>
      <w:r w:rsidRPr="009A37E6">
        <w:rPr>
          <w:rFonts w:asciiTheme="majorBidi" w:eastAsia="Times New Roman" w:hAnsiTheme="majorBidi" w:cstheme="majorBidi"/>
          <w:sz w:val="24"/>
          <w:szCs w:val="24"/>
        </w:rPr>
        <w:tab/>
      </w:r>
      <w:proofErr w:type="spellStart"/>
      <w:proofErr w:type="gramStart"/>
      <w:r w:rsidRPr="009A37E6">
        <w:rPr>
          <w:rFonts w:asciiTheme="majorBidi" w:eastAsia="Times New Roman" w:hAnsiTheme="majorBidi" w:cstheme="majorBidi"/>
          <w:sz w:val="24"/>
          <w:szCs w:val="24"/>
        </w:rPr>
        <w:t>Berdasarkan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observasi</w:t>
      </w:r>
      <w:proofErr w:type="spellEnd"/>
      <w:r w:rsidRPr="009A37E6">
        <w:rPr>
          <w:rFonts w:asciiTheme="majorBidi" w:eastAsia="Times New Roman" w:hAnsiTheme="majorBidi" w:cstheme="majorBidi"/>
          <w:sz w:val="24"/>
          <w:szCs w:val="24"/>
        </w:rPr>
        <w:t xml:space="preserve"> film </w:t>
      </w:r>
      <w:proofErr w:type="spellStart"/>
      <w:r w:rsidRPr="009A37E6">
        <w:rPr>
          <w:rFonts w:asciiTheme="majorBidi" w:eastAsia="Times New Roman" w:hAnsiTheme="majorBidi" w:cstheme="majorBidi"/>
          <w:sz w:val="24"/>
          <w:szCs w:val="24"/>
        </w:rPr>
        <w:t>itu</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peneliti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menemukan</w:t>
      </w:r>
      <w:proofErr w:type="spellEnd"/>
      <w:r w:rsidRPr="009A37E6">
        <w:rPr>
          <w:rFonts w:asciiTheme="majorBidi" w:eastAsia="Times New Roman" w:hAnsiTheme="majorBidi" w:cstheme="majorBidi"/>
          <w:sz w:val="24"/>
          <w:szCs w:val="24"/>
        </w:rPr>
        <w:t xml:space="preserve"> 14 </w:t>
      </w:r>
      <w:proofErr w:type="spellStart"/>
      <w:r w:rsidRPr="009A37E6">
        <w:rPr>
          <w:rFonts w:asciiTheme="majorBidi" w:eastAsia="Times New Roman" w:hAnsiTheme="majorBidi" w:cstheme="majorBidi"/>
          <w:sz w:val="24"/>
          <w:szCs w:val="24"/>
        </w:rPr>
        <w:t>tindakan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lokusi</w:t>
      </w:r>
      <w:proofErr w:type="spellEnd"/>
      <w:r w:rsidRPr="009A37E6">
        <w:rPr>
          <w:rFonts w:asciiTheme="majorBidi" w:eastAsia="Times New Roman" w:hAnsiTheme="majorBidi" w:cstheme="majorBidi"/>
          <w:sz w:val="24"/>
          <w:szCs w:val="24"/>
        </w:rPr>
        <w:t xml:space="preserve">, 21 </w:t>
      </w:r>
      <w:proofErr w:type="spellStart"/>
      <w:r w:rsidRPr="009A37E6">
        <w:rPr>
          <w:rFonts w:asciiTheme="majorBidi" w:eastAsia="Times New Roman" w:hAnsiTheme="majorBidi" w:cstheme="majorBidi"/>
          <w:sz w:val="24"/>
          <w:szCs w:val="24"/>
        </w:rPr>
        <w:t>tindakan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ilokusi</w:t>
      </w:r>
      <w:proofErr w:type="spellEnd"/>
      <w:r w:rsidRPr="009A37E6">
        <w:rPr>
          <w:rFonts w:asciiTheme="majorBidi" w:eastAsia="Times New Roman" w:hAnsiTheme="majorBidi" w:cstheme="majorBidi"/>
          <w:sz w:val="24"/>
          <w:szCs w:val="24"/>
        </w:rPr>
        <w:t xml:space="preserve">, 16 </w:t>
      </w:r>
      <w:proofErr w:type="spellStart"/>
      <w:r w:rsidRPr="009A37E6">
        <w:rPr>
          <w:rFonts w:asciiTheme="majorBidi" w:eastAsia="Times New Roman" w:hAnsiTheme="majorBidi" w:cstheme="majorBidi"/>
          <w:sz w:val="24"/>
          <w:szCs w:val="24"/>
        </w:rPr>
        <w:t>tindakan</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perlokusi</w:t>
      </w:r>
      <w:proofErr w:type="spellEnd"/>
      <w:r w:rsidRPr="009A37E6">
        <w:rPr>
          <w:rFonts w:asciiTheme="majorBidi" w:eastAsia="Times New Roman" w:hAnsiTheme="majorBidi" w:cstheme="majorBidi"/>
          <w:sz w:val="24"/>
          <w:szCs w:val="24"/>
        </w:rPr>
        <w:t>.</w:t>
      </w:r>
      <w:proofErr w:type="gramEnd"/>
      <w:r w:rsidRPr="009A37E6">
        <w:rPr>
          <w:rFonts w:asciiTheme="majorBidi" w:eastAsia="Times New Roman" w:hAnsiTheme="majorBidi" w:cstheme="majorBidi"/>
          <w:sz w:val="24"/>
          <w:szCs w:val="24"/>
        </w:rPr>
        <w:t xml:space="preserve"> </w:t>
      </w:r>
      <w:proofErr w:type="spellStart"/>
      <w:proofErr w:type="gramStart"/>
      <w:r w:rsidRPr="009A37E6">
        <w:rPr>
          <w:rFonts w:asciiTheme="majorBidi" w:eastAsia="Times New Roman" w:hAnsiTheme="majorBidi" w:cstheme="majorBidi"/>
          <w:sz w:val="24"/>
          <w:szCs w:val="24"/>
        </w:rPr>
        <w:t>Dalam</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fungsi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umumnya</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tindak</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tutur</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peneliti</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menemukan</w:t>
      </w:r>
      <w:proofErr w:type="spellEnd"/>
      <w:r w:rsidRPr="009A37E6">
        <w:rPr>
          <w:rFonts w:asciiTheme="majorBidi" w:eastAsia="Times New Roman" w:hAnsiTheme="majorBidi" w:cstheme="majorBidi"/>
          <w:sz w:val="24"/>
          <w:szCs w:val="24"/>
        </w:rPr>
        <w:t xml:space="preserve"> 8 </w:t>
      </w:r>
      <w:proofErr w:type="spellStart"/>
      <w:r w:rsidRPr="009A37E6">
        <w:rPr>
          <w:rFonts w:asciiTheme="majorBidi" w:eastAsia="Times New Roman" w:hAnsiTheme="majorBidi" w:cstheme="majorBidi"/>
          <w:sz w:val="24"/>
          <w:szCs w:val="24"/>
        </w:rPr>
        <w:t>reperesentasi</w:t>
      </w:r>
      <w:proofErr w:type="spellEnd"/>
      <w:r w:rsidRPr="009A37E6">
        <w:rPr>
          <w:rFonts w:asciiTheme="majorBidi" w:eastAsia="Times New Roman" w:hAnsiTheme="majorBidi" w:cstheme="majorBidi"/>
          <w:sz w:val="24"/>
          <w:szCs w:val="24"/>
        </w:rPr>
        <w:t xml:space="preserve">, 19 </w:t>
      </w:r>
      <w:proofErr w:type="spellStart"/>
      <w:r w:rsidRPr="009A37E6">
        <w:rPr>
          <w:rFonts w:asciiTheme="majorBidi" w:eastAsia="Times New Roman" w:hAnsiTheme="majorBidi" w:cstheme="majorBidi"/>
          <w:sz w:val="24"/>
          <w:szCs w:val="24"/>
        </w:rPr>
        <w:t>ekspresif</w:t>
      </w:r>
      <w:proofErr w:type="spellEnd"/>
      <w:r w:rsidRPr="009A37E6">
        <w:rPr>
          <w:rFonts w:asciiTheme="majorBidi" w:eastAsia="Times New Roman" w:hAnsiTheme="majorBidi" w:cstheme="majorBidi"/>
          <w:sz w:val="24"/>
          <w:szCs w:val="24"/>
        </w:rPr>
        <w:t xml:space="preserve">, 26 </w:t>
      </w:r>
      <w:proofErr w:type="spellStart"/>
      <w:r w:rsidRPr="009A37E6">
        <w:rPr>
          <w:rFonts w:asciiTheme="majorBidi" w:eastAsia="Times New Roman" w:hAnsiTheme="majorBidi" w:cstheme="majorBidi"/>
          <w:sz w:val="24"/>
          <w:szCs w:val="24"/>
        </w:rPr>
        <w:t>direktif</w:t>
      </w:r>
      <w:proofErr w:type="spellEnd"/>
      <w:r w:rsidRPr="009A37E6">
        <w:rPr>
          <w:rFonts w:asciiTheme="majorBidi" w:eastAsia="Times New Roman" w:hAnsiTheme="majorBidi" w:cstheme="majorBidi"/>
          <w:sz w:val="24"/>
          <w:szCs w:val="24"/>
        </w:rPr>
        <w:t xml:space="preserve">, </w:t>
      </w:r>
      <w:proofErr w:type="spellStart"/>
      <w:r w:rsidRPr="009A37E6">
        <w:rPr>
          <w:rFonts w:asciiTheme="majorBidi" w:eastAsia="Times New Roman" w:hAnsiTheme="majorBidi" w:cstheme="majorBidi"/>
          <w:sz w:val="24"/>
          <w:szCs w:val="24"/>
        </w:rPr>
        <w:t>dan</w:t>
      </w:r>
      <w:proofErr w:type="spellEnd"/>
      <w:r w:rsidRPr="009A37E6">
        <w:rPr>
          <w:rFonts w:asciiTheme="majorBidi" w:eastAsia="Times New Roman" w:hAnsiTheme="majorBidi" w:cstheme="majorBidi"/>
          <w:sz w:val="24"/>
          <w:szCs w:val="24"/>
        </w:rPr>
        <w:t xml:space="preserve"> 2 </w:t>
      </w:r>
      <w:proofErr w:type="spellStart"/>
      <w:r w:rsidRPr="009A37E6">
        <w:rPr>
          <w:rFonts w:asciiTheme="majorBidi" w:eastAsia="Times New Roman" w:hAnsiTheme="majorBidi" w:cstheme="majorBidi"/>
          <w:sz w:val="24"/>
          <w:szCs w:val="24"/>
        </w:rPr>
        <w:t>komisif</w:t>
      </w:r>
      <w:proofErr w:type="spellEnd"/>
      <w:r w:rsidRPr="009A37E6">
        <w:rPr>
          <w:rFonts w:asciiTheme="majorBidi" w:eastAsia="Times New Roman" w:hAnsiTheme="majorBidi" w:cstheme="majorBidi"/>
          <w:sz w:val="24"/>
          <w:szCs w:val="24"/>
        </w:rPr>
        <w:t xml:space="preserve">/1yang </w:t>
      </w:r>
      <w:proofErr w:type="spellStart"/>
      <w:r w:rsidRPr="009A37E6">
        <w:rPr>
          <w:rFonts w:asciiTheme="majorBidi" w:eastAsia="Times New Roman" w:hAnsiTheme="majorBidi" w:cstheme="majorBidi"/>
          <w:sz w:val="24"/>
          <w:szCs w:val="24"/>
        </w:rPr>
        <w:t>terjadi</w:t>
      </w:r>
      <w:proofErr w:type="spellEnd"/>
      <w:r w:rsidRPr="009A37E6">
        <w:rPr>
          <w:rFonts w:asciiTheme="majorBidi" w:eastAsia="Times New Roman" w:hAnsiTheme="majorBidi" w:cstheme="majorBidi"/>
          <w:sz w:val="24"/>
          <w:szCs w:val="24"/>
        </w:rPr>
        <w:t xml:space="preserve"> di film </w:t>
      </w:r>
      <w:r w:rsidRPr="009A37E6">
        <w:rPr>
          <w:rFonts w:asciiTheme="majorBidi" w:eastAsia="Times New Roman" w:hAnsiTheme="majorBidi" w:cstheme="majorBidi"/>
          <w:i/>
          <w:iCs/>
          <w:sz w:val="24"/>
          <w:szCs w:val="24"/>
        </w:rPr>
        <w:t>The Translator.</w:t>
      </w:r>
      <w:proofErr w:type="gramEnd"/>
    </w:p>
    <w:p w:rsidR="00465072" w:rsidRPr="009A37E6" w:rsidRDefault="00465072" w:rsidP="00465072">
      <w:pPr>
        <w:tabs>
          <w:tab w:val="left" w:pos="1785"/>
        </w:tabs>
        <w:spacing w:line="240" w:lineRule="auto"/>
        <w:rPr>
          <w:rFonts w:asciiTheme="majorBidi" w:hAnsiTheme="majorBidi" w:cstheme="majorBidi"/>
        </w:rPr>
      </w:pPr>
    </w:p>
    <w:p w:rsidR="00465072" w:rsidRPr="009A37E6" w:rsidRDefault="00465072" w:rsidP="00465072">
      <w:pPr>
        <w:tabs>
          <w:tab w:val="left" w:pos="1785"/>
        </w:tabs>
        <w:spacing w:line="360" w:lineRule="auto"/>
        <w:rPr>
          <w:rFonts w:asciiTheme="majorBidi" w:hAnsiTheme="majorBidi" w:cstheme="majorBidi"/>
        </w:rPr>
      </w:pPr>
    </w:p>
    <w:p w:rsidR="00465072" w:rsidRPr="009A37E6" w:rsidRDefault="00465072" w:rsidP="00465072">
      <w:pPr>
        <w:tabs>
          <w:tab w:val="left" w:pos="1785"/>
        </w:tabs>
        <w:spacing w:line="360" w:lineRule="auto"/>
        <w:rPr>
          <w:rFonts w:asciiTheme="majorBidi" w:hAnsiTheme="majorBidi" w:cstheme="majorBidi"/>
        </w:rPr>
      </w:pPr>
    </w:p>
    <w:p w:rsidR="00465072" w:rsidRPr="009A37E6" w:rsidRDefault="00465072" w:rsidP="00465072">
      <w:pPr>
        <w:tabs>
          <w:tab w:val="left" w:pos="1785"/>
        </w:tabs>
        <w:spacing w:line="360" w:lineRule="auto"/>
        <w:rPr>
          <w:rFonts w:asciiTheme="majorBidi" w:hAnsiTheme="majorBidi" w:cstheme="majorBidi"/>
        </w:rPr>
      </w:pPr>
    </w:p>
    <w:p w:rsidR="00465072" w:rsidRPr="009A37E6" w:rsidRDefault="00465072" w:rsidP="00465072">
      <w:pPr>
        <w:tabs>
          <w:tab w:val="left" w:pos="1785"/>
        </w:tabs>
        <w:spacing w:line="360" w:lineRule="auto"/>
        <w:rPr>
          <w:rFonts w:asciiTheme="majorBidi" w:hAnsiTheme="majorBidi" w:cstheme="majorBidi"/>
        </w:rPr>
      </w:pPr>
    </w:p>
    <w:p w:rsidR="00465072" w:rsidRPr="009A37E6" w:rsidRDefault="00465072" w:rsidP="00465072">
      <w:pPr>
        <w:tabs>
          <w:tab w:val="left" w:pos="1785"/>
        </w:tabs>
        <w:spacing w:line="360" w:lineRule="auto"/>
        <w:rPr>
          <w:rFonts w:asciiTheme="majorBidi" w:hAnsiTheme="majorBidi" w:cstheme="majorBidi"/>
        </w:rPr>
      </w:pPr>
    </w:p>
    <w:p w:rsidR="00465072" w:rsidRPr="009A37E6" w:rsidRDefault="00465072" w:rsidP="00465072">
      <w:pPr>
        <w:tabs>
          <w:tab w:val="left" w:pos="1785"/>
        </w:tabs>
        <w:spacing w:line="360" w:lineRule="auto"/>
        <w:rPr>
          <w:rFonts w:asciiTheme="majorBidi" w:hAnsiTheme="majorBidi" w:cstheme="majorBidi"/>
        </w:rPr>
      </w:pPr>
    </w:p>
    <w:p w:rsidR="00164863" w:rsidRDefault="00164863">
      <w:bookmarkStart w:id="2" w:name="_GoBack"/>
      <w:bookmarkEnd w:id="2"/>
    </w:p>
    <w:sectPr w:rsidR="00164863" w:rsidSect="00465072">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72"/>
    <w:rsid w:val="00050482"/>
    <w:rsid w:val="000713B5"/>
    <w:rsid w:val="000877BA"/>
    <w:rsid w:val="00090FE1"/>
    <w:rsid w:val="000D06BA"/>
    <w:rsid w:val="000D3FA6"/>
    <w:rsid w:val="00132B20"/>
    <w:rsid w:val="00132E9C"/>
    <w:rsid w:val="00164863"/>
    <w:rsid w:val="0018021D"/>
    <w:rsid w:val="001B1F2A"/>
    <w:rsid w:val="001C2631"/>
    <w:rsid w:val="001D1CB0"/>
    <w:rsid w:val="001D3D5C"/>
    <w:rsid w:val="001F6889"/>
    <w:rsid w:val="00207EEB"/>
    <w:rsid w:val="002153AA"/>
    <w:rsid w:val="002A620B"/>
    <w:rsid w:val="0030788F"/>
    <w:rsid w:val="00313657"/>
    <w:rsid w:val="00313B34"/>
    <w:rsid w:val="003444AE"/>
    <w:rsid w:val="00355FB2"/>
    <w:rsid w:val="003F5644"/>
    <w:rsid w:val="004644B1"/>
    <w:rsid w:val="00465072"/>
    <w:rsid w:val="00496FE9"/>
    <w:rsid w:val="00527534"/>
    <w:rsid w:val="00544F69"/>
    <w:rsid w:val="00553A93"/>
    <w:rsid w:val="00556D7A"/>
    <w:rsid w:val="005C47CA"/>
    <w:rsid w:val="005D427D"/>
    <w:rsid w:val="005F3EFC"/>
    <w:rsid w:val="0066259E"/>
    <w:rsid w:val="006664B2"/>
    <w:rsid w:val="00682034"/>
    <w:rsid w:val="006B1681"/>
    <w:rsid w:val="00705DFB"/>
    <w:rsid w:val="00717FBD"/>
    <w:rsid w:val="007328ED"/>
    <w:rsid w:val="00734429"/>
    <w:rsid w:val="00741CA8"/>
    <w:rsid w:val="00752A1C"/>
    <w:rsid w:val="007A754E"/>
    <w:rsid w:val="007B2361"/>
    <w:rsid w:val="007E22A5"/>
    <w:rsid w:val="007F616B"/>
    <w:rsid w:val="00846363"/>
    <w:rsid w:val="00862D72"/>
    <w:rsid w:val="00875C08"/>
    <w:rsid w:val="008B58A0"/>
    <w:rsid w:val="008F6090"/>
    <w:rsid w:val="009034B4"/>
    <w:rsid w:val="00931E76"/>
    <w:rsid w:val="00937747"/>
    <w:rsid w:val="00943F2C"/>
    <w:rsid w:val="00965CAF"/>
    <w:rsid w:val="0099378C"/>
    <w:rsid w:val="009A020C"/>
    <w:rsid w:val="009E1A02"/>
    <w:rsid w:val="009E30A2"/>
    <w:rsid w:val="00A0709D"/>
    <w:rsid w:val="00A37A50"/>
    <w:rsid w:val="00A52B26"/>
    <w:rsid w:val="00A9780A"/>
    <w:rsid w:val="00AA1F0D"/>
    <w:rsid w:val="00AD558A"/>
    <w:rsid w:val="00AE249E"/>
    <w:rsid w:val="00B27F46"/>
    <w:rsid w:val="00BB2759"/>
    <w:rsid w:val="00C04241"/>
    <w:rsid w:val="00C36FE3"/>
    <w:rsid w:val="00C547B7"/>
    <w:rsid w:val="00C80806"/>
    <w:rsid w:val="00C93787"/>
    <w:rsid w:val="00CB0D0F"/>
    <w:rsid w:val="00CD17AD"/>
    <w:rsid w:val="00D06384"/>
    <w:rsid w:val="00D223F4"/>
    <w:rsid w:val="00DB7CF9"/>
    <w:rsid w:val="00DC157E"/>
    <w:rsid w:val="00E54760"/>
    <w:rsid w:val="00E67916"/>
    <w:rsid w:val="00E851AD"/>
    <w:rsid w:val="00ED6555"/>
    <w:rsid w:val="00F76928"/>
    <w:rsid w:val="00F84E74"/>
    <w:rsid w:val="00F90D15"/>
    <w:rsid w:val="00FA0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72"/>
    <w:pPr>
      <w:spacing w:after="200"/>
    </w:pPr>
    <w:rPr>
      <w:sz w:val="22"/>
      <w:szCs w:val="22"/>
    </w:rPr>
  </w:style>
  <w:style w:type="paragraph" w:styleId="Heading1">
    <w:name w:val="heading 1"/>
    <w:basedOn w:val="Normal"/>
    <w:next w:val="Normal"/>
    <w:link w:val="Heading1Char"/>
    <w:uiPriority w:val="9"/>
    <w:qFormat/>
    <w:rsid w:val="00465072"/>
    <w:pPr>
      <w:spacing w:line="360" w:lineRule="auto"/>
      <w:jc w:val="center"/>
      <w:outlineLvl w:val="0"/>
    </w:pPr>
    <w:rPr>
      <w:rFonts w:ascii="Times New Roman" w:eastAsia="SimSu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072"/>
    <w:rPr>
      <w:rFonts w:ascii="Times New Roman" w:eastAsia="SimSun" w:hAnsi="Times New Roman" w:cs="Times New Roman"/>
      <w:b/>
      <w:szCs w:val="22"/>
    </w:rPr>
  </w:style>
  <w:style w:type="character" w:customStyle="1" w:styleId="fontstyle01">
    <w:name w:val="fontstyle01"/>
    <w:basedOn w:val="DefaultParagraphFont"/>
    <w:rsid w:val="00465072"/>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72"/>
    <w:pPr>
      <w:spacing w:after="200"/>
    </w:pPr>
    <w:rPr>
      <w:sz w:val="22"/>
      <w:szCs w:val="22"/>
    </w:rPr>
  </w:style>
  <w:style w:type="paragraph" w:styleId="Heading1">
    <w:name w:val="heading 1"/>
    <w:basedOn w:val="Normal"/>
    <w:next w:val="Normal"/>
    <w:link w:val="Heading1Char"/>
    <w:uiPriority w:val="9"/>
    <w:qFormat/>
    <w:rsid w:val="00465072"/>
    <w:pPr>
      <w:spacing w:line="360" w:lineRule="auto"/>
      <w:jc w:val="center"/>
      <w:outlineLvl w:val="0"/>
    </w:pPr>
    <w:rPr>
      <w:rFonts w:ascii="Times New Roman" w:eastAsia="SimSu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072"/>
    <w:rPr>
      <w:rFonts w:ascii="Times New Roman" w:eastAsia="SimSun" w:hAnsi="Times New Roman" w:cs="Times New Roman"/>
      <w:b/>
      <w:szCs w:val="22"/>
    </w:rPr>
  </w:style>
  <w:style w:type="character" w:customStyle="1" w:styleId="fontstyle01">
    <w:name w:val="fontstyle01"/>
    <w:basedOn w:val="DefaultParagraphFont"/>
    <w:rsid w:val="0046507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2021-11-15T12:31:00Z</dcterms:created>
  <dcterms:modified xsi:type="dcterms:W3CDTF">2021-11-15T12:32:00Z</dcterms:modified>
</cp:coreProperties>
</file>