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B65E" w14:textId="77777777" w:rsidR="00AF4954" w:rsidRPr="001D7A70" w:rsidRDefault="00AF4954" w:rsidP="00AF4954">
      <w:pPr>
        <w:pStyle w:val="Heading1"/>
        <w:spacing w:line="240" w:lineRule="auto"/>
        <w:jc w:val="center"/>
        <w:rPr>
          <w:b w:val="0"/>
          <w:bCs/>
          <w:szCs w:val="24"/>
        </w:rPr>
      </w:pPr>
      <w:bookmarkStart w:id="0" w:name="_Toc100066138"/>
      <w:bookmarkStart w:id="1" w:name="_Toc100068217"/>
      <w:r w:rsidRPr="001D7A70">
        <w:rPr>
          <w:bCs/>
          <w:szCs w:val="24"/>
        </w:rPr>
        <w:t>ABSTRACT</w:t>
      </w:r>
      <w:bookmarkEnd w:id="0"/>
      <w:bookmarkEnd w:id="1"/>
    </w:p>
    <w:p w14:paraId="2949E8C0" w14:textId="77777777" w:rsidR="00AF4954" w:rsidRDefault="00AF4954" w:rsidP="00AF4954">
      <w:pPr>
        <w:spacing w:after="0" w:line="240" w:lineRule="auto"/>
        <w:ind w:left="720"/>
        <w:jc w:val="both"/>
        <w:rPr>
          <w:rFonts w:asciiTheme="majorBidi" w:hAnsiTheme="majorBidi"/>
          <w:sz w:val="24"/>
          <w:szCs w:val="24"/>
        </w:rPr>
      </w:pPr>
      <w:r>
        <w:rPr>
          <w:rFonts w:ascii="Times New Roman"/>
          <w:noProof/>
          <w:sz w:val="24"/>
          <w:szCs w:val="24"/>
          <w:lang w:val="en-GB"/>
        </w:rPr>
        <w:t>Fitriyani</w:t>
      </w:r>
      <w:r>
        <w:rPr>
          <w:rFonts w:ascii="Times New Roman"/>
          <w:sz w:val="24"/>
          <w:szCs w:val="24"/>
        </w:rPr>
        <w:t>, 2022,</w:t>
      </w:r>
      <w:r w:rsidRPr="00ED3CDD">
        <w:rPr>
          <w:rFonts w:ascii="Times New Roman"/>
          <w:sz w:val="24"/>
          <w:szCs w:val="24"/>
        </w:rPr>
        <w:t xml:space="preserve"> The Video Recording on Social Media Effect </w:t>
      </w:r>
      <w:r>
        <w:rPr>
          <w:rFonts w:ascii="Times New Roman"/>
          <w:sz w:val="24"/>
          <w:szCs w:val="24"/>
        </w:rPr>
        <w:t>toward</w:t>
      </w:r>
      <w:r w:rsidRPr="00ED3CDD">
        <w:rPr>
          <w:rFonts w:ascii="Times New Roman"/>
          <w:sz w:val="24"/>
          <w:szCs w:val="24"/>
        </w:rPr>
        <w:t xml:space="preserve"> The Students Speaking Skil</w:t>
      </w:r>
      <w:r>
        <w:rPr>
          <w:rFonts w:ascii="Times New Roman"/>
          <w:sz w:val="24"/>
          <w:szCs w:val="24"/>
        </w:rPr>
        <w:t>l</w:t>
      </w:r>
      <w:r w:rsidRPr="00ED3CDD">
        <w:rPr>
          <w:rFonts w:ascii="Times New Roman"/>
          <w:sz w:val="24"/>
          <w:szCs w:val="24"/>
        </w:rPr>
        <w:t xml:space="preserve"> at </w:t>
      </w:r>
      <w:r>
        <w:rPr>
          <w:rFonts w:ascii="Times New Roman"/>
          <w:sz w:val="24"/>
          <w:szCs w:val="24"/>
        </w:rPr>
        <w:t>SMA Muhammadiyah 1 SUMENEP</w:t>
      </w:r>
      <w:r>
        <w:rPr>
          <w:rFonts w:ascii="Times New Roman"/>
          <w:sz w:val="24"/>
          <w:szCs w:val="24"/>
          <w:lang w:val="en-GB"/>
        </w:rPr>
        <w:t xml:space="preserve">. </w:t>
      </w:r>
      <w:r>
        <w:rPr>
          <w:rFonts w:ascii="Times New Roman"/>
          <w:sz w:val="24"/>
          <w:szCs w:val="24"/>
        </w:rPr>
        <w:t>Advisor:</w:t>
      </w:r>
      <w:r w:rsidRPr="009A592F">
        <w:rPr>
          <w:rFonts w:asciiTheme="majorBidi" w:hAnsiTheme="majorBidi"/>
          <w:sz w:val="24"/>
          <w:szCs w:val="24"/>
        </w:rPr>
        <w:t>Eva Nikmatul Rabbianty, M. Pd.</w:t>
      </w:r>
    </w:p>
    <w:p w14:paraId="1372D4DC" w14:textId="77777777" w:rsidR="00AF4954" w:rsidRPr="009A592F" w:rsidRDefault="00AF4954" w:rsidP="00AF4954">
      <w:pPr>
        <w:spacing w:after="0" w:line="240" w:lineRule="auto"/>
        <w:ind w:left="720"/>
        <w:jc w:val="both"/>
        <w:rPr>
          <w:rFonts w:ascii="Times New Roman"/>
          <w:sz w:val="24"/>
          <w:szCs w:val="24"/>
        </w:rPr>
      </w:pPr>
    </w:p>
    <w:p w14:paraId="375CBDDC" w14:textId="77777777" w:rsidR="00AF4954" w:rsidRDefault="00AF4954" w:rsidP="00AF4954">
      <w:pPr>
        <w:spacing w:after="0" w:line="240" w:lineRule="auto"/>
        <w:ind w:left="1134" w:hanging="1134"/>
        <w:jc w:val="both"/>
        <w:rPr>
          <w:rFonts w:ascii="Times New Roman"/>
          <w:b/>
          <w:bCs/>
          <w:noProof/>
          <w:sz w:val="24"/>
          <w:szCs w:val="24"/>
          <w:lang w:val="en-GB"/>
        </w:rPr>
      </w:pPr>
      <w:r w:rsidRPr="001D7A70">
        <w:rPr>
          <w:rFonts w:ascii="Times New Roman"/>
          <w:b/>
          <w:bCs/>
          <w:noProof/>
          <w:sz w:val="24"/>
          <w:szCs w:val="24"/>
        </w:rPr>
        <w:t>Keywords:</w:t>
      </w:r>
      <w:r>
        <w:rPr>
          <w:rFonts w:ascii="Times New Roman"/>
          <w:b/>
          <w:bCs/>
          <w:noProof/>
          <w:sz w:val="24"/>
          <w:szCs w:val="24"/>
          <w:lang w:val="en-GB"/>
        </w:rPr>
        <w:t>Video Recording, Social Media, Speaking Skills</w:t>
      </w:r>
    </w:p>
    <w:p w14:paraId="7BEC74C3" w14:textId="77777777" w:rsidR="00AF4954" w:rsidRDefault="00AF4954" w:rsidP="00AF4954">
      <w:pPr>
        <w:tabs>
          <w:tab w:val="left" w:pos="709"/>
        </w:tabs>
        <w:spacing w:after="0" w:line="240" w:lineRule="auto"/>
        <w:jc w:val="both"/>
        <w:rPr>
          <w:rFonts w:ascii="Times New Roman"/>
          <w:b/>
          <w:bCs/>
          <w:noProof/>
          <w:sz w:val="24"/>
          <w:szCs w:val="24"/>
          <w:lang w:val="en-GB"/>
        </w:rPr>
      </w:pPr>
    </w:p>
    <w:p w14:paraId="394866DC" w14:textId="77777777" w:rsidR="00AF4954" w:rsidRDefault="00AF4954" w:rsidP="00AF4954">
      <w:pPr>
        <w:tabs>
          <w:tab w:val="left" w:pos="709"/>
        </w:tabs>
        <w:spacing w:after="0" w:line="240" w:lineRule="auto"/>
        <w:ind w:left="709" w:hanging="709"/>
        <w:jc w:val="both"/>
        <w:rPr>
          <w:rFonts w:ascii="Times New Roman"/>
          <w:b/>
          <w:bCs/>
          <w:noProof/>
          <w:sz w:val="24"/>
          <w:szCs w:val="24"/>
          <w:lang w:val="en-GB"/>
        </w:rPr>
      </w:pPr>
      <w:r>
        <w:rPr>
          <w:rFonts w:ascii="Times New Roman"/>
          <w:b/>
          <w:bCs/>
          <w:noProof/>
          <w:sz w:val="24"/>
          <w:szCs w:val="24"/>
          <w:lang w:val="en-GB"/>
        </w:rPr>
        <w:tab/>
      </w:r>
      <w:r>
        <w:rPr>
          <w:rFonts w:ascii="Times New Roman"/>
          <w:b/>
          <w:bCs/>
          <w:noProof/>
          <w:sz w:val="24"/>
          <w:szCs w:val="24"/>
          <w:lang w:val="en-GB"/>
        </w:rPr>
        <w:tab/>
      </w:r>
      <w:r>
        <w:rPr>
          <w:rFonts w:ascii="Times New Roman"/>
          <w:b/>
          <w:bCs/>
          <w:noProof/>
          <w:sz w:val="24"/>
          <w:szCs w:val="24"/>
          <w:lang w:val="en-GB"/>
        </w:rPr>
        <w:tab/>
      </w:r>
      <w:r w:rsidRPr="00AF7C42">
        <w:rPr>
          <w:rFonts w:ascii="Times New Roman"/>
          <w:color w:val="000000"/>
          <w:sz w:val="24"/>
          <w:szCs w:val="24"/>
        </w:rPr>
        <w:t xml:space="preserve">Video recording is one of the suitable media that can be used to enhance students’ speaking skill, because by video recording the students can see their speaking and it is almost the same technique as talking in front of the mirror but better version of it. The students can easily analyze the mistakes, watching video recording later. The students can notice the mistakes inaccuracy (pronunciation, grammar, vocabulary), the manner of talking (posture), facial expression, and so on so forth. And </w:t>
      </w:r>
      <w:r w:rsidRPr="00AF7C42">
        <w:rPr>
          <w:rFonts w:ascii="Times New Roman"/>
          <w:sz w:val="24"/>
          <w:szCs w:val="24"/>
        </w:rPr>
        <w:t xml:space="preserve">making videos by recording using electronic devices, such as handphone, laptop, etc. In the lesson students are required to make record videos of lessons have been learned, then afterwards, upload the results of recorded video lesson on social media, </w:t>
      </w:r>
      <w:r>
        <w:rPr>
          <w:rFonts w:ascii="Times New Roman"/>
          <w:sz w:val="24"/>
          <w:szCs w:val="24"/>
        </w:rPr>
        <w:t xml:space="preserve">as </w:t>
      </w:r>
      <w:r w:rsidRPr="00AF7C42">
        <w:rPr>
          <w:rFonts w:ascii="Times New Roman"/>
          <w:sz w:val="24"/>
          <w:szCs w:val="24"/>
        </w:rPr>
        <w:t>like Instagram</w:t>
      </w:r>
      <w:r>
        <w:rPr>
          <w:rFonts w:ascii="Times New Roman"/>
          <w:sz w:val="24"/>
          <w:szCs w:val="24"/>
        </w:rPr>
        <w:t>.</w:t>
      </w:r>
    </w:p>
    <w:p w14:paraId="299ECFE1" w14:textId="77777777" w:rsidR="00AF4954" w:rsidRDefault="00AF4954" w:rsidP="00AF4954">
      <w:pPr>
        <w:tabs>
          <w:tab w:val="left" w:pos="709"/>
        </w:tabs>
        <w:spacing w:after="0" w:line="240" w:lineRule="auto"/>
        <w:ind w:left="709" w:hanging="709"/>
        <w:jc w:val="both"/>
        <w:rPr>
          <w:rFonts w:ascii="Times New Roman"/>
          <w:sz w:val="24"/>
          <w:szCs w:val="24"/>
        </w:rPr>
      </w:pPr>
      <w:r>
        <w:rPr>
          <w:rFonts w:ascii="Times New Roman"/>
          <w:b/>
          <w:bCs/>
          <w:noProof/>
          <w:sz w:val="24"/>
          <w:szCs w:val="24"/>
          <w:lang w:val="en-GB"/>
        </w:rPr>
        <w:tab/>
      </w:r>
      <w:r>
        <w:rPr>
          <w:rFonts w:ascii="Times New Roman"/>
          <w:b/>
          <w:bCs/>
          <w:noProof/>
          <w:sz w:val="24"/>
          <w:szCs w:val="24"/>
          <w:lang w:val="en-GB"/>
        </w:rPr>
        <w:tab/>
      </w:r>
      <w:r>
        <w:rPr>
          <w:rFonts w:ascii="Times New Roman"/>
          <w:b/>
          <w:bCs/>
          <w:noProof/>
          <w:sz w:val="24"/>
          <w:szCs w:val="24"/>
          <w:lang w:val="en-GB"/>
        </w:rPr>
        <w:tab/>
      </w:r>
      <w:r w:rsidRPr="00AD4A76">
        <w:rPr>
          <w:rFonts w:ascii="Times New Roman"/>
          <w:sz w:val="24"/>
          <w:szCs w:val="24"/>
        </w:rPr>
        <w:t xml:space="preserve">There are two research objectives in this research, </w:t>
      </w:r>
      <w:r w:rsidRPr="00AD4A76">
        <w:rPr>
          <w:rFonts w:ascii="Times New Roman"/>
          <w:sz w:val="24"/>
          <w:szCs w:val="24"/>
          <w:lang w:val="en-GB"/>
        </w:rPr>
        <w:t xml:space="preserve">it is </w:t>
      </w:r>
      <w:r w:rsidRPr="00AD4A76">
        <w:rPr>
          <w:rFonts w:ascii="Times New Roman"/>
          <w:sz w:val="24"/>
          <w:szCs w:val="24"/>
        </w:rPr>
        <w:t>to know whether or not there is any effect of video recording on social media on students speaking skill at SMA Muhammadiyah 1 Sumenep.</w:t>
      </w:r>
      <w:r>
        <w:rPr>
          <w:rFonts w:ascii="Times New Roman"/>
          <w:sz w:val="24"/>
          <w:szCs w:val="24"/>
        </w:rPr>
        <w:t xml:space="preserve"> And </w:t>
      </w:r>
      <w:r w:rsidRPr="00AD4A76">
        <w:rPr>
          <w:rFonts w:ascii="Times New Roman"/>
          <w:sz w:val="24"/>
          <w:szCs w:val="24"/>
        </w:rPr>
        <w:t>to know how the effect of video recording on social media toward the student’s speaking skill at SMA Muhammadiyah 1 Sumenep.</w:t>
      </w:r>
      <w:r w:rsidRPr="00AF7C42">
        <w:rPr>
          <w:rFonts w:ascii="Times New Roman"/>
          <w:sz w:val="24"/>
          <w:szCs w:val="24"/>
        </w:rPr>
        <w:t>The researcher has an alternative hypothesis which states that there is an effect of video recording on social media on the speaking ability of students at SMA Muhammadiyah 1 Sumenep.</w:t>
      </w:r>
    </w:p>
    <w:p w14:paraId="4C99A8EE" w14:textId="77777777" w:rsidR="00AF4954" w:rsidRDefault="00AF4954" w:rsidP="00AF4954">
      <w:pPr>
        <w:tabs>
          <w:tab w:val="left" w:pos="709"/>
        </w:tabs>
        <w:spacing w:after="0" w:line="240" w:lineRule="auto"/>
        <w:ind w:left="709" w:hanging="709"/>
        <w:jc w:val="both"/>
        <w:rPr>
          <w:rFonts w:ascii="Times New Roman"/>
          <w:b/>
          <w:bCs/>
          <w:noProof/>
          <w:sz w:val="24"/>
          <w:szCs w:val="24"/>
          <w:lang w:val="en-GB"/>
        </w:rPr>
      </w:pPr>
      <w:r>
        <w:rPr>
          <w:rFonts w:ascii="Times New Roman"/>
          <w:sz w:val="24"/>
          <w:szCs w:val="24"/>
        </w:rPr>
        <w:tab/>
      </w:r>
      <w:r>
        <w:rPr>
          <w:rFonts w:ascii="Times New Roman"/>
          <w:sz w:val="24"/>
          <w:szCs w:val="24"/>
        </w:rPr>
        <w:tab/>
      </w:r>
      <w:r>
        <w:rPr>
          <w:rFonts w:ascii="Times New Roman"/>
          <w:sz w:val="24"/>
          <w:szCs w:val="24"/>
        </w:rPr>
        <w:tab/>
      </w:r>
      <w:r w:rsidRPr="005D3800">
        <w:rPr>
          <w:rFonts w:ascii="Times New Roman"/>
          <w:sz w:val="24"/>
          <w:szCs w:val="24"/>
        </w:rPr>
        <w:t xml:space="preserve">The research method used in this research is quantitative approach and while research design is </w:t>
      </w:r>
      <w:r w:rsidRPr="005D3800">
        <w:rPr>
          <w:rFonts w:ascii="Times New Roman"/>
          <w:sz w:val="24"/>
          <w:szCs w:val="24"/>
          <w:lang w:val="en-GB"/>
        </w:rPr>
        <w:t xml:space="preserve">ex-post facto </w:t>
      </w:r>
      <w:r w:rsidRPr="005D3800">
        <w:rPr>
          <w:rFonts w:ascii="Times New Roman"/>
          <w:sz w:val="24"/>
          <w:szCs w:val="24"/>
        </w:rPr>
        <w:t>design.</w:t>
      </w:r>
      <w:r w:rsidRPr="005D3800">
        <w:rPr>
          <w:rFonts w:ascii="Times New Roman"/>
          <w:sz w:val="24"/>
          <w:szCs w:val="24"/>
          <w:lang w:val="en-GB"/>
        </w:rPr>
        <w:t xml:space="preserve"> There are two variables i</w:t>
      </w:r>
      <w:r w:rsidRPr="005D3800">
        <w:rPr>
          <w:rFonts w:ascii="Times New Roman"/>
          <w:sz w:val="24"/>
          <w:szCs w:val="24"/>
        </w:rPr>
        <w:t>n this research,</w:t>
      </w:r>
      <w:r>
        <w:rPr>
          <w:rFonts w:ascii="Times New Roman"/>
          <w:sz w:val="24"/>
          <w:szCs w:val="24"/>
        </w:rPr>
        <w:t xml:space="preserve"> the video recording is independent variable as X variables. </w:t>
      </w:r>
      <w:r w:rsidRPr="005D3800">
        <w:rPr>
          <w:rFonts w:ascii="Times New Roman"/>
          <w:sz w:val="24"/>
          <w:szCs w:val="24"/>
        </w:rPr>
        <w:t>While speaking skill is dependent variable as Y variable</w:t>
      </w:r>
      <w:r w:rsidRPr="005D3800">
        <w:rPr>
          <w:rFonts w:ascii="Times New Roman"/>
          <w:sz w:val="24"/>
          <w:szCs w:val="24"/>
          <w:lang w:val="en-GB"/>
        </w:rPr>
        <w:t>.</w:t>
      </w:r>
      <w:r w:rsidRPr="005D3800">
        <w:rPr>
          <w:rFonts w:ascii="Times New Roman"/>
          <w:sz w:val="24"/>
          <w:szCs w:val="24"/>
        </w:rPr>
        <w:t xml:space="preserve"> The population of this research is all of students in </w:t>
      </w:r>
      <w:r w:rsidRPr="005D3800">
        <w:rPr>
          <w:rFonts w:ascii="Times New Roman"/>
          <w:sz w:val="24"/>
          <w:szCs w:val="24"/>
          <w:lang w:val="en-GB"/>
        </w:rPr>
        <w:t>the</w:t>
      </w:r>
      <w:r>
        <w:rPr>
          <w:rFonts w:ascii="Times New Roman"/>
          <w:sz w:val="24"/>
          <w:szCs w:val="24"/>
          <w:lang w:val="en-GB"/>
        </w:rPr>
        <w:t xml:space="preserve"> eleventh grade of SMA Muhammadiyah 1 Sumenep</w:t>
      </w:r>
      <w:r>
        <w:t xml:space="preserve">, </w:t>
      </w:r>
      <w:r w:rsidRPr="0067255C">
        <w:rPr>
          <w:rFonts w:ascii="Times New Roman"/>
          <w:sz w:val="24"/>
          <w:szCs w:val="24"/>
          <w:lang w:val="en-GB"/>
        </w:rPr>
        <w:t>because the respondent is in accordance with the desired needs and terms of use</w:t>
      </w:r>
      <w:r>
        <w:rPr>
          <w:rFonts w:ascii="Times New Roman"/>
          <w:sz w:val="24"/>
          <w:szCs w:val="24"/>
          <w:lang w:val="en-GB"/>
        </w:rPr>
        <w:t xml:space="preserve"> while, the researcher uses simple quota sampling technique, so there are 50 students as a sample of this research. The instruments that the researcher used are questionnaire to determine the effect video recording and documentation to know the students speaking score.</w:t>
      </w:r>
    </w:p>
    <w:p w14:paraId="3DF28329" w14:textId="77777777" w:rsidR="00AF4954" w:rsidRPr="00471357" w:rsidRDefault="00AF4954" w:rsidP="00AF4954">
      <w:pPr>
        <w:tabs>
          <w:tab w:val="left" w:pos="709"/>
        </w:tabs>
        <w:spacing w:after="0" w:line="240" w:lineRule="auto"/>
        <w:ind w:left="709" w:hanging="709"/>
        <w:jc w:val="both"/>
        <w:rPr>
          <w:rFonts w:ascii="Times New Roman"/>
          <w:b/>
          <w:bCs/>
          <w:noProof/>
          <w:sz w:val="24"/>
          <w:szCs w:val="24"/>
          <w:lang w:val="en-GB"/>
        </w:rPr>
      </w:pPr>
      <w:r>
        <w:rPr>
          <w:rFonts w:ascii="Times New Roman"/>
          <w:b/>
          <w:bCs/>
          <w:noProof/>
          <w:sz w:val="24"/>
          <w:szCs w:val="24"/>
          <w:lang w:val="en-GB"/>
        </w:rPr>
        <w:tab/>
      </w:r>
      <w:r>
        <w:rPr>
          <w:rFonts w:ascii="Times New Roman"/>
          <w:b/>
          <w:bCs/>
          <w:noProof/>
          <w:sz w:val="24"/>
          <w:szCs w:val="24"/>
          <w:lang w:val="en-GB"/>
        </w:rPr>
        <w:tab/>
      </w:r>
      <w:r>
        <w:rPr>
          <w:rFonts w:ascii="Times New Roman"/>
          <w:b/>
          <w:bCs/>
          <w:noProof/>
          <w:sz w:val="24"/>
          <w:szCs w:val="24"/>
          <w:lang w:val="en-GB"/>
        </w:rPr>
        <w:tab/>
      </w:r>
      <w:r w:rsidRPr="005D3800">
        <w:rPr>
          <w:rFonts w:ascii="Times New Roman"/>
          <w:sz w:val="24"/>
          <w:szCs w:val="24"/>
        </w:rPr>
        <w:t xml:space="preserve">The result of this research </w:t>
      </w:r>
      <w:r w:rsidRPr="005D3800">
        <w:rPr>
          <w:rFonts w:ascii="Times New Roman"/>
          <w:sz w:val="24"/>
          <w:szCs w:val="24"/>
          <w:lang w:val="en-GB"/>
        </w:rPr>
        <w:t xml:space="preserve">which has been </w:t>
      </w:r>
      <w:r w:rsidRPr="005D3800">
        <w:rPr>
          <w:rFonts w:ascii="Times New Roman"/>
          <w:sz w:val="24"/>
          <w:szCs w:val="24"/>
        </w:rPr>
        <w:t>analy</w:t>
      </w:r>
      <w:r w:rsidRPr="005D3800">
        <w:rPr>
          <w:rFonts w:ascii="Times New Roman"/>
          <w:sz w:val="24"/>
          <w:szCs w:val="24"/>
          <w:lang w:val="en-GB"/>
        </w:rPr>
        <w:t>zed by</w:t>
      </w:r>
      <w:r>
        <w:rPr>
          <w:rFonts w:ascii="Times New Roman"/>
          <w:sz w:val="24"/>
          <w:szCs w:val="24"/>
          <w:lang w:val="en-GB"/>
        </w:rPr>
        <w:t xml:space="preserve"> s</w:t>
      </w:r>
      <w:r w:rsidRPr="00F24CBC">
        <w:rPr>
          <w:rFonts w:asciiTheme="majorBidi" w:hAnsiTheme="majorBidi"/>
          <w:sz w:val="24"/>
          <w:szCs w:val="24"/>
          <w:lang w:val="en-AU"/>
        </w:rPr>
        <w:t xml:space="preserve">tatistically </w:t>
      </w:r>
      <w:r>
        <w:rPr>
          <w:rFonts w:asciiTheme="majorBidi" w:hAnsiTheme="majorBidi"/>
          <w:sz w:val="24"/>
          <w:szCs w:val="24"/>
          <w:lang w:val="en-AU"/>
        </w:rPr>
        <w:t>analysis.</w:t>
      </w:r>
      <w:r w:rsidRPr="00F24CBC">
        <w:rPr>
          <w:rFonts w:asciiTheme="majorBidi" w:hAnsiTheme="majorBidi"/>
          <w:sz w:val="24"/>
          <w:szCs w:val="24"/>
        </w:rPr>
        <w:t xml:space="preserve">it showed that </w:t>
      </w:r>
      <w:r w:rsidRPr="00F24CBC">
        <w:rPr>
          <w:rFonts w:asciiTheme="majorBidi" w:hAnsiTheme="majorBidi"/>
          <w:sz w:val="24"/>
          <w:szCs w:val="24"/>
          <w:lang w:val="en-GB"/>
        </w:rPr>
        <w:t xml:space="preserve">there was no </w:t>
      </w:r>
      <w:r w:rsidRPr="00F24CBC">
        <w:rPr>
          <w:rFonts w:asciiTheme="majorBidi" w:hAnsiTheme="majorBidi"/>
          <w:sz w:val="24"/>
          <w:szCs w:val="24"/>
        </w:rPr>
        <w:t xml:space="preserve">significant effect of video recording on social media on the speaking skills of XI grade students of SMA Muhammadiyah 1 Sumenep. This is evidenced by comparing the results of t </w:t>
      </w:r>
      <w:r w:rsidRPr="00F24CBC">
        <w:rPr>
          <w:rFonts w:asciiTheme="majorBidi" w:hAnsiTheme="majorBidi"/>
          <w:sz w:val="24"/>
          <w:szCs w:val="24"/>
          <w:vertAlign w:val="subscript"/>
        </w:rPr>
        <w:t xml:space="preserve">0 </w:t>
      </w:r>
      <w:r w:rsidRPr="00F24CBC">
        <w:rPr>
          <w:rFonts w:asciiTheme="majorBidi" w:hAnsiTheme="majorBidi"/>
          <w:sz w:val="24"/>
          <w:szCs w:val="24"/>
          <w:lang w:val="en-GB"/>
        </w:rPr>
        <w:t xml:space="preserve">with </w:t>
      </w:r>
      <w:r w:rsidRPr="00F24CBC">
        <w:rPr>
          <w:rFonts w:asciiTheme="majorBidi" w:hAnsiTheme="majorBidi"/>
          <w:sz w:val="24"/>
          <w:szCs w:val="24"/>
        </w:rPr>
        <w:t xml:space="preserve">t </w:t>
      </w:r>
      <w:r w:rsidRPr="00F24CBC">
        <w:rPr>
          <w:rFonts w:asciiTheme="majorBidi" w:hAnsiTheme="majorBidi"/>
          <w:sz w:val="24"/>
          <w:szCs w:val="24"/>
          <w:vertAlign w:val="subscript"/>
          <w:lang w:val="en-GB"/>
        </w:rPr>
        <w:t xml:space="preserve">t </w:t>
      </w:r>
      <w:r w:rsidRPr="00F24CBC">
        <w:rPr>
          <w:rFonts w:asciiTheme="majorBidi" w:hAnsiTheme="majorBidi"/>
          <w:sz w:val="24"/>
          <w:szCs w:val="24"/>
          <w:vertAlign w:val="subscript"/>
        </w:rPr>
        <w:t xml:space="preserve">. </w:t>
      </w:r>
      <w:r w:rsidRPr="00F24CBC">
        <w:rPr>
          <w:rFonts w:asciiTheme="majorBidi" w:hAnsiTheme="majorBidi"/>
          <w:sz w:val="24"/>
          <w:szCs w:val="24"/>
        </w:rPr>
        <w:t xml:space="preserve">The result of t </w:t>
      </w:r>
      <w:r w:rsidRPr="00F24CBC">
        <w:rPr>
          <w:rFonts w:asciiTheme="majorBidi" w:hAnsiTheme="majorBidi"/>
          <w:sz w:val="24"/>
          <w:szCs w:val="24"/>
          <w:vertAlign w:val="subscript"/>
        </w:rPr>
        <w:t xml:space="preserve">0 </w:t>
      </w:r>
      <w:r w:rsidRPr="00F24CBC">
        <w:rPr>
          <w:rFonts w:asciiTheme="majorBidi" w:hAnsiTheme="majorBidi"/>
          <w:sz w:val="24"/>
          <w:szCs w:val="24"/>
        </w:rPr>
        <w:t xml:space="preserve">is 1.313 and the value of </w:t>
      </w:r>
      <w:r w:rsidRPr="00F24CBC">
        <w:rPr>
          <w:rFonts w:asciiTheme="majorBidi" w:hAnsiTheme="majorBidi"/>
          <w:sz w:val="24"/>
          <w:szCs w:val="24"/>
          <w:lang w:val="en-GB"/>
        </w:rPr>
        <w:t xml:space="preserve">t </w:t>
      </w:r>
      <w:r w:rsidRPr="00F24CBC">
        <w:rPr>
          <w:rFonts w:asciiTheme="majorBidi" w:hAnsiTheme="majorBidi"/>
          <w:sz w:val="24"/>
          <w:szCs w:val="24"/>
          <w:vertAlign w:val="subscript"/>
        </w:rPr>
        <w:t xml:space="preserve">table </w:t>
      </w:r>
      <w:r w:rsidRPr="00F24CBC">
        <w:rPr>
          <w:rFonts w:asciiTheme="majorBidi" w:hAnsiTheme="majorBidi"/>
          <w:sz w:val="24"/>
          <w:szCs w:val="24"/>
        </w:rPr>
        <w:t xml:space="preserve">is </w:t>
      </w:r>
      <w:r w:rsidRPr="00F24CBC">
        <w:rPr>
          <w:rFonts w:asciiTheme="majorBidi" w:hAnsiTheme="majorBidi"/>
          <w:sz w:val="24"/>
          <w:szCs w:val="24"/>
          <w:lang w:val="en-GB"/>
        </w:rPr>
        <w:t>2.0</w:t>
      </w:r>
      <w:r>
        <w:rPr>
          <w:rFonts w:asciiTheme="majorBidi" w:hAnsiTheme="majorBidi"/>
          <w:sz w:val="24"/>
          <w:szCs w:val="24"/>
          <w:lang w:val="en-GB"/>
        </w:rPr>
        <w:t>1</w:t>
      </w:r>
      <w:r w:rsidRPr="00F24CBC">
        <w:rPr>
          <w:rFonts w:asciiTheme="majorBidi" w:hAnsiTheme="majorBidi"/>
          <w:sz w:val="24"/>
          <w:szCs w:val="24"/>
        </w:rPr>
        <w:t xml:space="preserve">. So, the result of t </w:t>
      </w:r>
      <w:r w:rsidRPr="00F24CBC">
        <w:rPr>
          <w:rFonts w:asciiTheme="majorBidi" w:hAnsiTheme="majorBidi"/>
          <w:sz w:val="24"/>
          <w:szCs w:val="24"/>
          <w:vertAlign w:val="subscript"/>
        </w:rPr>
        <w:t xml:space="preserve">0 </w:t>
      </w:r>
      <w:r w:rsidRPr="00F24CBC">
        <w:rPr>
          <w:rFonts w:asciiTheme="majorBidi" w:hAnsiTheme="majorBidi"/>
          <w:sz w:val="24"/>
          <w:szCs w:val="24"/>
        </w:rPr>
        <w:t xml:space="preserve">is </w:t>
      </w:r>
      <w:r w:rsidRPr="00F24CBC">
        <w:rPr>
          <w:rFonts w:asciiTheme="majorBidi" w:hAnsiTheme="majorBidi"/>
          <w:sz w:val="24"/>
          <w:szCs w:val="24"/>
          <w:lang w:val="en-GB"/>
        </w:rPr>
        <w:t xml:space="preserve">smaller </w:t>
      </w:r>
      <w:r w:rsidRPr="00F24CBC">
        <w:rPr>
          <w:rFonts w:asciiTheme="majorBidi" w:hAnsiTheme="majorBidi"/>
          <w:sz w:val="24"/>
          <w:szCs w:val="24"/>
        </w:rPr>
        <w:t xml:space="preserve">than </w:t>
      </w:r>
      <w:r w:rsidRPr="00F24CBC">
        <w:rPr>
          <w:rFonts w:asciiTheme="majorBidi" w:hAnsiTheme="majorBidi"/>
          <w:sz w:val="24"/>
          <w:szCs w:val="24"/>
          <w:lang w:val="en-GB"/>
        </w:rPr>
        <w:t xml:space="preserve">t </w:t>
      </w:r>
      <w:r w:rsidRPr="00F24CBC">
        <w:rPr>
          <w:rFonts w:asciiTheme="majorBidi" w:hAnsiTheme="majorBidi"/>
          <w:sz w:val="24"/>
          <w:szCs w:val="24"/>
          <w:vertAlign w:val="subscript"/>
        </w:rPr>
        <w:t xml:space="preserve">table </w:t>
      </w:r>
      <w:r w:rsidRPr="00F24CBC">
        <w:rPr>
          <w:rFonts w:asciiTheme="majorBidi" w:hAnsiTheme="majorBidi"/>
          <w:sz w:val="24"/>
          <w:szCs w:val="24"/>
        </w:rPr>
        <w:t xml:space="preserve">(1,313 </w:t>
      </w:r>
      <w:r w:rsidRPr="00F24CBC">
        <w:rPr>
          <w:rFonts w:asciiTheme="majorBidi" w:hAnsiTheme="majorBidi"/>
          <w:sz w:val="24"/>
          <w:szCs w:val="24"/>
          <w:lang w:val="en-GB"/>
        </w:rPr>
        <w:t>&lt; 2.0</w:t>
      </w:r>
      <w:r>
        <w:rPr>
          <w:rFonts w:asciiTheme="majorBidi" w:hAnsiTheme="majorBidi"/>
          <w:sz w:val="24"/>
          <w:szCs w:val="24"/>
          <w:lang w:val="en-GB"/>
        </w:rPr>
        <w:t>1</w:t>
      </w:r>
      <w:r w:rsidRPr="00F24CBC">
        <w:rPr>
          <w:rFonts w:asciiTheme="majorBidi" w:hAnsiTheme="majorBidi"/>
          <w:sz w:val="24"/>
          <w:szCs w:val="24"/>
        </w:rPr>
        <w:t xml:space="preserve">). So, based on the hypothesis that </w:t>
      </w:r>
      <w:r w:rsidRPr="00F24CBC">
        <w:rPr>
          <w:rFonts w:asciiTheme="majorBidi" w:hAnsiTheme="majorBidi"/>
          <w:sz w:val="24"/>
          <w:szCs w:val="24"/>
          <w:lang w:val="en-GB"/>
        </w:rPr>
        <w:t xml:space="preserve">I </w:t>
      </w:r>
      <w:r w:rsidRPr="00F24CBC">
        <w:rPr>
          <w:rFonts w:asciiTheme="majorBidi" w:hAnsiTheme="majorBidi"/>
          <w:sz w:val="24"/>
          <w:szCs w:val="24"/>
        </w:rPr>
        <w:t xml:space="preserve">tested the null hypothesis </w:t>
      </w:r>
      <w:r w:rsidRPr="00F24CBC">
        <w:rPr>
          <w:rFonts w:asciiTheme="majorBidi" w:hAnsiTheme="majorBidi"/>
          <w:sz w:val="24"/>
          <w:szCs w:val="24"/>
          <w:lang w:val="en-GB"/>
        </w:rPr>
        <w:t xml:space="preserve">was rejected and </w:t>
      </w:r>
      <w:r w:rsidRPr="00F24CBC">
        <w:rPr>
          <w:rFonts w:asciiTheme="majorBidi" w:hAnsiTheme="majorBidi"/>
          <w:sz w:val="24"/>
          <w:szCs w:val="24"/>
        </w:rPr>
        <w:t xml:space="preserve">the alternative hypothesis was </w:t>
      </w:r>
      <w:r w:rsidRPr="00F24CBC">
        <w:rPr>
          <w:rFonts w:asciiTheme="majorBidi" w:hAnsiTheme="majorBidi"/>
          <w:sz w:val="24"/>
          <w:szCs w:val="24"/>
          <w:lang w:val="en-GB"/>
        </w:rPr>
        <w:t>accepted</w:t>
      </w:r>
      <w:r w:rsidRPr="00F24CBC">
        <w:rPr>
          <w:rFonts w:asciiTheme="majorBidi" w:hAnsiTheme="majorBidi"/>
          <w:sz w:val="24"/>
          <w:szCs w:val="24"/>
        </w:rPr>
        <w:t>.</w:t>
      </w:r>
    </w:p>
    <w:p w14:paraId="1B9E876D" w14:textId="77777777" w:rsidR="00AF4954" w:rsidRDefault="00AF4954" w:rsidP="00AF4954">
      <w:pPr>
        <w:tabs>
          <w:tab w:val="left" w:pos="709"/>
        </w:tabs>
        <w:spacing w:after="0" w:line="240" w:lineRule="auto"/>
        <w:jc w:val="both"/>
        <w:rPr>
          <w:rFonts w:ascii="Times New Roman"/>
          <w:sz w:val="24"/>
          <w:szCs w:val="24"/>
        </w:rPr>
      </w:pPr>
    </w:p>
    <w:p w14:paraId="2BBE17AC" w14:textId="77777777" w:rsidR="00AF4954" w:rsidRDefault="00AF4954" w:rsidP="00AF4954">
      <w:pPr>
        <w:tabs>
          <w:tab w:val="left" w:pos="709"/>
        </w:tabs>
        <w:spacing w:after="0" w:line="240" w:lineRule="auto"/>
        <w:jc w:val="both"/>
        <w:rPr>
          <w:rFonts w:ascii="Times New Roman"/>
          <w:sz w:val="24"/>
          <w:szCs w:val="24"/>
        </w:rPr>
      </w:pPr>
    </w:p>
    <w:p w14:paraId="369EE85E" w14:textId="77777777" w:rsidR="00AF4954" w:rsidRDefault="00AF4954" w:rsidP="00AF4954">
      <w:pPr>
        <w:tabs>
          <w:tab w:val="left" w:pos="709"/>
        </w:tabs>
        <w:spacing w:after="0" w:line="240" w:lineRule="auto"/>
        <w:jc w:val="both"/>
        <w:rPr>
          <w:rFonts w:ascii="Times New Roman"/>
          <w:sz w:val="24"/>
          <w:szCs w:val="24"/>
        </w:rPr>
      </w:pPr>
    </w:p>
    <w:p w14:paraId="0945318C" w14:textId="77777777" w:rsidR="00AF4954" w:rsidRDefault="00AF4954" w:rsidP="00AF4954">
      <w:pPr>
        <w:tabs>
          <w:tab w:val="left" w:pos="709"/>
        </w:tabs>
        <w:spacing w:after="0" w:line="240" w:lineRule="auto"/>
        <w:jc w:val="both"/>
        <w:rPr>
          <w:rFonts w:ascii="Times New Roman"/>
          <w:sz w:val="24"/>
          <w:szCs w:val="24"/>
        </w:rPr>
      </w:pPr>
    </w:p>
    <w:p w14:paraId="3E8A81B4" w14:textId="77777777" w:rsidR="00AF4954" w:rsidRDefault="00AF4954" w:rsidP="00AF4954">
      <w:pPr>
        <w:tabs>
          <w:tab w:val="left" w:pos="709"/>
        </w:tabs>
        <w:spacing w:after="0" w:line="240" w:lineRule="auto"/>
        <w:jc w:val="both"/>
        <w:rPr>
          <w:rFonts w:ascii="Times New Roman"/>
          <w:sz w:val="24"/>
          <w:szCs w:val="24"/>
        </w:rPr>
      </w:pPr>
    </w:p>
    <w:p w14:paraId="629EB8EB" w14:textId="77777777" w:rsidR="00AF4954" w:rsidRDefault="00AF4954" w:rsidP="00AF4954">
      <w:pPr>
        <w:tabs>
          <w:tab w:val="left" w:pos="709"/>
        </w:tabs>
        <w:spacing w:after="0" w:line="240" w:lineRule="auto"/>
        <w:jc w:val="both"/>
        <w:rPr>
          <w:rFonts w:ascii="Times New Roman"/>
          <w:sz w:val="24"/>
          <w:szCs w:val="24"/>
        </w:rPr>
      </w:pPr>
    </w:p>
    <w:p w14:paraId="7E290A1A" w14:textId="68D5B51E" w:rsidR="00AF4954" w:rsidRPr="00FF4A97" w:rsidRDefault="00AF4954" w:rsidP="00AF4954">
      <w:pPr>
        <w:pStyle w:val="Heading1"/>
        <w:spacing w:line="240" w:lineRule="auto"/>
        <w:jc w:val="center"/>
        <w:rPr>
          <w:bCs/>
          <w:noProof/>
          <w:szCs w:val="24"/>
          <w:lang w:val="id-ID"/>
        </w:rPr>
      </w:pPr>
      <w:bookmarkStart w:id="2" w:name="_Toc100066139"/>
      <w:bookmarkStart w:id="3" w:name="_Toc100068218"/>
      <w:r w:rsidRPr="00FF4A97">
        <w:rPr>
          <w:bCs/>
          <w:noProof/>
          <w:szCs w:val="24"/>
        </w:rPr>
        <w:lastRenderedPageBreak/>
        <w:t>ABSTRAK</w:t>
      </w:r>
      <w:bookmarkEnd w:id="2"/>
      <w:bookmarkEnd w:id="3"/>
    </w:p>
    <w:p w14:paraId="07757585" w14:textId="77777777" w:rsidR="00AF4954" w:rsidRDefault="00AF4954" w:rsidP="00AF4954">
      <w:pPr>
        <w:spacing w:after="0" w:line="240" w:lineRule="auto"/>
        <w:ind w:left="720"/>
        <w:jc w:val="both"/>
        <w:rPr>
          <w:rFonts w:asciiTheme="majorBidi" w:hAnsiTheme="majorBidi"/>
          <w:sz w:val="24"/>
          <w:szCs w:val="24"/>
        </w:rPr>
      </w:pPr>
      <w:r>
        <w:rPr>
          <w:rFonts w:ascii="Times New Roman"/>
          <w:noProof/>
          <w:sz w:val="24"/>
          <w:szCs w:val="24"/>
          <w:lang w:val="en-GB"/>
        </w:rPr>
        <w:t>Fitriyani</w:t>
      </w:r>
      <w:r>
        <w:rPr>
          <w:rFonts w:ascii="Times New Roman"/>
          <w:noProof/>
          <w:sz w:val="24"/>
          <w:szCs w:val="24"/>
        </w:rPr>
        <w:t xml:space="preserve">, 2022, Pengaruh Dari Rekaman Video Di Sosial Media Terhadap Kemampuan Berbicara Siswa Di SMA Muhammadiyah 1 SUMENEP. Pembimbing: </w:t>
      </w:r>
      <w:r w:rsidRPr="009A592F">
        <w:rPr>
          <w:rFonts w:asciiTheme="majorBidi" w:hAnsiTheme="majorBidi"/>
          <w:sz w:val="24"/>
          <w:szCs w:val="24"/>
        </w:rPr>
        <w:t>Eva Nikmatul Rabbianty, M. Pd.</w:t>
      </w:r>
    </w:p>
    <w:p w14:paraId="402A1C59" w14:textId="77777777" w:rsidR="00AF4954" w:rsidRPr="00471357" w:rsidRDefault="00AF4954" w:rsidP="00AF4954">
      <w:pPr>
        <w:spacing w:after="0" w:line="240" w:lineRule="auto"/>
        <w:ind w:left="720"/>
        <w:jc w:val="both"/>
        <w:rPr>
          <w:rFonts w:asciiTheme="majorBidi" w:hAnsiTheme="majorBidi"/>
          <w:sz w:val="24"/>
          <w:szCs w:val="24"/>
        </w:rPr>
      </w:pPr>
    </w:p>
    <w:p w14:paraId="2A8E628B" w14:textId="77777777" w:rsidR="00AF4954" w:rsidRDefault="00AF4954" w:rsidP="00AF4954">
      <w:pPr>
        <w:spacing w:after="0" w:line="240" w:lineRule="auto"/>
        <w:jc w:val="both"/>
        <w:rPr>
          <w:rFonts w:ascii="Times New Roman"/>
          <w:b/>
          <w:bCs/>
          <w:noProof/>
          <w:sz w:val="24"/>
          <w:szCs w:val="24"/>
        </w:rPr>
      </w:pPr>
      <w:r w:rsidRPr="00991712">
        <w:rPr>
          <w:rFonts w:ascii="Times New Roman"/>
          <w:b/>
          <w:bCs/>
          <w:noProof/>
          <w:sz w:val="24"/>
          <w:szCs w:val="24"/>
        </w:rPr>
        <w:t xml:space="preserve">Kata Kunci: </w:t>
      </w:r>
      <w:r>
        <w:rPr>
          <w:rFonts w:ascii="Times New Roman"/>
          <w:b/>
          <w:bCs/>
          <w:noProof/>
          <w:sz w:val="24"/>
          <w:szCs w:val="24"/>
          <w:lang w:val="en-GB"/>
        </w:rPr>
        <w:t>rekaman video, sosial media dan</w:t>
      </w:r>
      <w:r w:rsidRPr="00991712">
        <w:rPr>
          <w:rFonts w:ascii="Times New Roman"/>
          <w:b/>
          <w:bCs/>
          <w:noProof/>
          <w:sz w:val="24"/>
          <w:szCs w:val="24"/>
        </w:rPr>
        <w:t xml:space="preserve"> Kemampuan Berbicara</w:t>
      </w:r>
    </w:p>
    <w:p w14:paraId="33672AAA" w14:textId="77777777" w:rsidR="00AF4954" w:rsidRPr="00471357" w:rsidRDefault="00AF4954" w:rsidP="00AF4954">
      <w:pPr>
        <w:spacing w:after="0" w:line="240" w:lineRule="auto"/>
        <w:jc w:val="both"/>
        <w:rPr>
          <w:rFonts w:ascii="Times New Roman"/>
          <w:b/>
          <w:bCs/>
          <w:noProof/>
          <w:sz w:val="24"/>
          <w:szCs w:val="24"/>
        </w:rPr>
      </w:pPr>
    </w:p>
    <w:p w14:paraId="17DC9021" w14:textId="77777777" w:rsidR="00AF4954" w:rsidRDefault="00AF4954" w:rsidP="00AF4954">
      <w:pPr>
        <w:spacing w:after="0" w:line="240" w:lineRule="auto"/>
        <w:ind w:left="720" w:firstLine="720"/>
        <w:jc w:val="both"/>
        <w:rPr>
          <w:rFonts w:ascii="Times New Roman"/>
          <w:noProof/>
          <w:sz w:val="24"/>
          <w:szCs w:val="24"/>
        </w:rPr>
      </w:pPr>
      <w:r w:rsidRPr="00AF7C42">
        <w:rPr>
          <w:rFonts w:ascii="Times New Roman"/>
          <w:noProof/>
          <w:sz w:val="24"/>
          <w:szCs w:val="24"/>
        </w:rPr>
        <w:t>Rekaman video merupakan salah satu media yang cocok digunakan untuk meningkatkan keterampilan berbicara siswa, karena dengan merekam video siswa dapat melihat pembicaraan mereka dan tekniknya hampir sama dengan berbicara di depan cermin tetapi versi yang lebih baik. Para siswa dapat dengan mudah menganalisis kesalahan, menonton rekaman video nanti. Siswa dapat memperhatikan kesalahan ketidaktepatan (pengucapan, tata bahasa, kosa kata), cara berbicara (postur), ekspresi wajah, dan sebagainya. Dan membuat video dengan cara merekam menggunakan alat elektronik, seperti handphone, laptop, dll. Dalam pembelajaran siswa diwajibkan untuk merekam video pembelajaran yang telah dipelajari, kemudian mengupload hasil rekaman video pembelajaran tersebut ke media sosial seperti Instagram</w:t>
      </w:r>
      <w:r>
        <w:rPr>
          <w:rFonts w:ascii="Times New Roman"/>
          <w:noProof/>
          <w:sz w:val="24"/>
          <w:szCs w:val="24"/>
        </w:rPr>
        <w:t>.</w:t>
      </w:r>
    </w:p>
    <w:p w14:paraId="039209B3" w14:textId="77777777" w:rsidR="00AF4954" w:rsidRDefault="00AF4954" w:rsidP="00AF4954">
      <w:pPr>
        <w:spacing w:after="0" w:line="240" w:lineRule="auto"/>
        <w:ind w:left="720" w:firstLine="720"/>
        <w:jc w:val="both"/>
        <w:rPr>
          <w:rFonts w:ascii="Times New Roman"/>
          <w:noProof/>
          <w:sz w:val="24"/>
          <w:szCs w:val="24"/>
        </w:rPr>
      </w:pPr>
      <w:r w:rsidRPr="008437BE">
        <w:rPr>
          <w:rFonts w:ascii="Times New Roman"/>
          <w:noProof/>
          <w:sz w:val="24"/>
          <w:szCs w:val="24"/>
          <w:lang w:val="en-GB"/>
        </w:rPr>
        <w:t xml:space="preserve">Ada </w:t>
      </w:r>
      <w:r>
        <w:rPr>
          <w:rFonts w:ascii="Times New Roman"/>
          <w:noProof/>
          <w:sz w:val="24"/>
          <w:szCs w:val="24"/>
          <w:lang w:val="en-GB"/>
        </w:rPr>
        <w:t>dua</w:t>
      </w:r>
      <w:r w:rsidRPr="008437BE">
        <w:rPr>
          <w:rFonts w:ascii="Times New Roman"/>
          <w:noProof/>
          <w:sz w:val="24"/>
          <w:szCs w:val="24"/>
          <w:lang w:val="en-GB"/>
        </w:rPr>
        <w:t xml:space="preserve"> tujuan dalam penelitian ini,</w:t>
      </w:r>
      <w:r>
        <w:rPr>
          <w:rFonts w:ascii="Times New Roman"/>
          <w:noProof/>
          <w:sz w:val="24"/>
          <w:szCs w:val="24"/>
          <w:lang w:val="en-GB"/>
        </w:rPr>
        <w:t xml:space="preserve"> yaitu untuk mengetahui pengaruh merekam video di sosial media terhadap kemampuan berbicara siswa pada kelas xi di SMA Muhammadiyah 1 Sumenep, d</w:t>
      </w:r>
      <w:r w:rsidRPr="00B36B14">
        <w:rPr>
          <w:rFonts w:ascii="Times New Roman"/>
          <w:noProof/>
          <w:sz w:val="24"/>
          <w:szCs w:val="24"/>
          <w:lang w:val="en-GB"/>
        </w:rPr>
        <w:t>an untuk mengetahui bagaimana pengaruh perekaman video di media sosial terhadap keterampilan berbicara siswa di SMA Muhammadiyah 1 Sumenep</w:t>
      </w:r>
      <w:r>
        <w:rPr>
          <w:rFonts w:ascii="Times New Roman"/>
          <w:noProof/>
          <w:sz w:val="24"/>
          <w:szCs w:val="24"/>
          <w:lang w:val="en-GB"/>
        </w:rPr>
        <w:t>. Peneliti memiliki hipotesis alternatif yang menyatakan bahwa terdapat pengaruh rekaman video di sosial media terhadap kemampuan berbicara siswa di SMA Muhammadiyah 1 Sumenep.</w:t>
      </w:r>
    </w:p>
    <w:p w14:paraId="148AC4FD" w14:textId="77777777" w:rsidR="00AF4954" w:rsidRDefault="00AF4954" w:rsidP="00AF4954">
      <w:pPr>
        <w:spacing w:after="0" w:line="240" w:lineRule="auto"/>
        <w:ind w:left="720" w:firstLine="720"/>
        <w:jc w:val="both"/>
        <w:rPr>
          <w:rFonts w:ascii="Times New Roman"/>
          <w:noProof/>
          <w:sz w:val="24"/>
          <w:szCs w:val="24"/>
        </w:rPr>
      </w:pPr>
      <w:r w:rsidRPr="00F316FF">
        <w:rPr>
          <w:rFonts w:ascii="Times New Roman"/>
          <w:noProof/>
          <w:sz w:val="24"/>
          <w:szCs w:val="24"/>
        </w:rPr>
        <w:t>Metode penelitian yang digunakan dalam penelitian ini adalah pendekatan quantitative dan sementara</w:t>
      </w:r>
      <w:r w:rsidRPr="00F316FF">
        <w:rPr>
          <w:rFonts w:ascii="Times New Roman"/>
          <w:noProof/>
          <w:sz w:val="24"/>
          <w:szCs w:val="24"/>
          <w:lang w:val="en-GB"/>
        </w:rPr>
        <w:t xml:space="preserve"> itu</w:t>
      </w:r>
      <w:r w:rsidRPr="00F316FF">
        <w:rPr>
          <w:rFonts w:ascii="Times New Roman"/>
          <w:noProof/>
          <w:sz w:val="24"/>
          <w:szCs w:val="24"/>
        </w:rPr>
        <w:t xml:space="preserve"> jenis penelitian yang digunakan adalah </w:t>
      </w:r>
      <w:r w:rsidRPr="00F316FF">
        <w:rPr>
          <w:rFonts w:ascii="Times New Roman"/>
          <w:noProof/>
          <w:sz w:val="24"/>
          <w:szCs w:val="24"/>
          <w:lang w:val="en-GB"/>
        </w:rPr>
        <w:t>ex-post facto</w:t>
      </w:r>
      <w:r w:rsidRPr="00F316FF">
        <w:rPr>
          <w:rFonts w:ascii="Times New Roman"/>
          <w:noProof/>
          <w:sz w:val="24"/>
          <w:szCs w:val="24"/>
        </w:rPr>
        <w:t xml:space="preserve">. </w:t>
      </w:r>
      <w:r w:rsidRPr="00F316FF">
        <w:rPr>
          <w:rFonts w:ascii="Times New Roman"/>
          <w:noProof/>
          <w:sz w:val="24"/>
          <w:szCs w:val="24"/>
          <w:lang w:val="en-GB"/>
        </w:rPr>
        <w:t>A</w:t>
      </w:r>
      <w:r w:rsidRPr="00F316FF">
        <w:rPr>
          <w:rFonts w:ascii="Times New Roman"/>
          <w:noProof/>
          <w:sz w:val="24"/>
          <w:szCs w:val="24"/>
        </w:rPr>
        <w:t>da</w:t>
      </w:r>
      <w:r w:rsidRPr="00F316FF">
        <w:rPr>
          <w:rFonts w:ascii="Times New Roman"/>
          <w:noProof/>
          <w:sz w:val="24"/>
          <w:szCs w:val="24"/>
          <w:lang w:val="en-GB"/>
        </w:rPr>
        <w:t xml:space="preserve"> dua variabel pada</w:t>
      </w:r>
      <w:r w:rsidRPr="00F316FF">
        <w:rPr>
          <w:rFonts w:ascii="Times New Roman"/>
          <w:noProof/>
          <w:sz w:val="24"/>
          <w:szCs w:val="24"/>
        </w:rPr>
        <w:t xml:space="preserve"> penelitian ini, yaitu </w:t>
      </w:r>
      <w:r>
        <w:rPr>
          <w:rFonts w:ascii="Times New Roman"/>
          <w:noProof/>
          <w:sz w:val="24"/>
          <w:szCs w:val="24"/>
          <w:lang w:val="en-GB"/>
        </w:rPr>
        <w:t xml:space="preserve">rekaman viedo </w:t>
      </w:r>
      <w:r w:rsidRPr="00F316FF">
        <w:rPr>
          <w:rFonts w:ascii="Times New Roman"/>
          <w:noProof/>
          <w:sz w:val="24"/>
          <w:szCs w:val="24"/>
          <w:lang w:val="en-GB"/>
        </w:rPr>
        <w:t xml:space="preserve">sebagai variabel X. sedangkan kemampuan berbicara </w:t>
      </w:r>
      <w:r w:rsidRPr="00F316FF">
        <w:rPr>
          <w:rFonts w:ascii="Times New Roman"/>
          <w:noProof/>
          <w:sz w:val="24"/>
          <w:szCs w:val="24"/>
        </w:rPr>
        <w:t>sebagaivariabel Y. Populasi pada penelitian ini adalah semua</w:t>
      </w:r>
      <w:r>
        <w:rPr>
          <w:rFonts w:ascii="Times New Roman"/>
          <w:noProof/>
          <w:sz w:val="24"/>
          <w:szCs w:val="24"/>
        </w:rPr>
        <w:t xml:space="preserve"> siswa kelas xi SMA Muhammadiyah 1 Sumenep</w:t>
      </w:r>
      <w:r w:rsidRPr="00F316FF">
        <w:rPr>
          <w:rFonts w:ascii="Times New Roman"/>
          <w:noProof/>
          <w:sz w:val="24"/>
          <w:szCs w:val="24"/>
        </w:rPr>
        <w:t>,</w:t>
      </w:r>
      <w:r>
        <w:rPr>
          <w:rFonts w:ascii="Times New Roman"/>
          <w:noProof/>
          <w:sz w:val="24"/>
          <w:szCs w:val="24"/>
        </w:rPr>
        <w:t xml:space="preserve"> karena responden sesuai dengan kebutuhan yang diinginkan dan  syarat penggunaan maka peneliti menggunkan teknik kouta sampel jadi ada 50 siswa  sebagai sampel penelitian ini. Instrumen yang digunakan dalam penelitian adalah angket untuk mengetahui pengaruh rekaman video terhadap kemampuan berbicara siswa serta dokumentasi untuk pengetahui nilai kemampuan berbicara siswa</w:t>
      </w:r>
    </w:p>
    <w:p w14:paraId="2AB3D0CA" w14:textId="77777777" w:rsidR="00AF4954" w:rsidRPr="00E0681A" w:rsidRDefault="00AF4954" w:rsidP="00AF4954">
      <w:pPr>
        <w:spacing w:after="0" w:line="240" w:lineRule="auto"/>
        <w:ind w:left="720" w:firstLine="592"/>
        <w:jc w:val="both"/>
        <w:rPr>
          <w:rFonts w:ascii="Times New Roman"/>
          <w:sz w:val="24"/>
          <w:szCs w:val="24"/>
        </w:rPr>
      </w:pPr>
      <w:r>
        <w:rPr>
          <w:rFonts w:ascii="Times New Roman"/>
          <w:sz w:val="24"/>
          <w:szCs w:val="24"/>
        </w:rPr>
        <w:t xml:space="preserve">Berdasarkan paparan data pada penemuan peneitian di atas </w:t>
      </w:r>
      <w:r>
        <w:rPr>
          <w:rFonts w:ascii="Times New Roman"/>
          <w:sz w:val="24"/>
          <w:szCs w:val="24"/>
          <w:lang w:val="en-GB"/>
        </w:rPr>
        <w:t xml:space="preserve">yang </w:t>
      </w:r>
      <w:r>
        <w:rPr>
          <w:rFonts w:ascii="Times New Roman"/>
          <w:sz w:val="24"/>
          <w:szCs w:val="24"/>
        </w:rPr>
        <w:t xml:space="preserve">dianalisis </w:t>
      </w:r>
      <w:r>
        <w:rPr>
          <w:rFonts w:ascii="Times New Roman"/>
          <w:sz w:val="24"/>
          <w:szCs w:val="24"/>
          <w:lang w:val="en-GB"/>
        </w:rPr>
        <w:t xml:space="preserve">dengan menggunakan </w:t>
      </w:r>
      <w:r>
        <w:rPr>
          <w:rFonts w:ascii="Times New Roman"/>
          <w:sz w:val="24"/>
          <w:szCs w:val="24"/>
        </w:rPr>
        <w:t xml:space="preserve">analisis statistik </w:t>
      </w:r>
      <w:r>
        <w:rPr>
          <w:rFonts w:ascii="Times New Roman"/>
          <w:sz w:val="24"/>
          <w:szCs w:val="24"/>
          <w:lang w:val="en-GB"/>
        </w:rPr>
        <w:t xml:space="preserve">independent t-test </w:t>
      </w:r>
      <w:r>
        <w:rPr>
          <w:rFonts w:ascii="Times New Roman"/>
          <w:sz w:val="24"/>
          <w:szCs w:val="24"/>
        </w:rPr>
        <w:t xml:space="preserve">menunjukkan bahwa </w:t>
      </w:r>
      <w:r>
        <w:rPr>
          <w:rFonts w:ascii="Times New Roman"/>
          <w:sz w:val="24"/>
          <w:szCs w:val="24"/>
          <w:lang w:val="en-GB"/>
        </w:rPr>
        <w:t xml:space="preserve">tidak ada </w:t>
      </w:r>
      <w:r>
        <w:rPr>
          <w:rFonts w:ascii="Times New Roman"/>
          <w:sz w:val="24"/>
          <w:szCs w:val="24"/>
        </w:rPr>
        <w:t>pengaruh yang signifikan perekaman video di media sosial terhadap keterampilan berbicara siswa kelas XI SMA Muhammadiyah 1 Sumenep. Hal ini dibuktikan dengan membandingkan hasil t</w:t>
      </w:r>
      <w:r>
        <w:rPr>
          <w:rFonts w:ascii="Times New Roman"/>
          <w:sz w:val="24"/>
          <w:szCs w:val="24"/>
          <w:vertAlign w:val="subscript"/>
        </w:rPr>
        <w:t xml:space="preserve">0 </w:t>
      </w:r>
      <w:r>
        <w:rPr>
          <w:rFonts w:ascii="Times New Roman"/>
          <w:sz w:val="24"/>
          <w:szCs w:val="24"/>
          <w:lang w:val="en-GB"/>
        </w:rPr>
        <w:t xml:space="preserve">dengan </w:t>
      </w:r>
      <w:r>
        <w:rPr>
          <w:rFonts w:ascii="Times New Roman"/>
          <w:sz w:val="24"/>
          <w:szCs w:val="24"/>
        </w:rPr>
        <w:t>t</w:t>
      </w:r>
      <w:r>
        <w:rPr>
          <w:rFonts w:ascii="Times New Roman"/>
          <w:sz w:val="24"/>
          <w:szCs w:val="24"/>
          <w:vertAlign w:val="subscript"/>
          <w:lang w:val="en-GB"/>
        </w:rPr>
        <w:t xml:space="preserve">t </w:t>
      </w:r>
      <w:r>
        <w:rPr>
          <w:rFonts w:ascii="Times New Roman"/>
          <w:sz w:val="24"/>
          <w:szCs w:val="24"/>
          <w:vertAlign w:val="subscript"/>
        </w:rPr>
        <w:t xml:space="preserve">. </w:t>
      </w:r>
      <w:r>
        <w:rPr>
          <w:rFonts w:ascii="Times New Roman"/>
          <w:sz w:val="24"/>
          <w:szCs w:val="24"/>
        </w:rPr>
        <w:t>Hasil t</w:t>
      </w:r>
      <w:r>
        <w:rPr>
          <w:rFonts w:ascii="Times New Roman"/>
          <w:sz w:val="24"/>
          <w:szCs w:val="24"/>
          <w:vertAlign w:val="subscript"/>
        </w:rPr>
        <w:t xml:space="preserve">0 </w:t>
      </w:r>
      <w:r>
        <w:rPr>
          <w:rFonts w:ascii="Times New Roman"/>
          <w:sz w:val="24"/>
          <w:szCs w:val="24"/>
        </w:rPr>
        <w:t xml:space="preserve">adalah 1,313 dan nilai </w:t>
      </w:r>
      <w:r>
        <w:rPr>
          <w:rFonts w:ascii="Times New Roman"/>
          <w:sz w:val="24"/>
          <w:szCs w:val="24"/>
          <w:lang w:val="en-GB"/>
        </w:rPr>
        <w:t>t</w:t>
      </w:r>
      <w:r>
        <w:rPr>
          <w:rFonts w:ascii="Times New Roman"/>
          <w:sz w:val="24"/>
          <w:szCs w:val="24"/>
          <w:vertAlign w:val="subscript"/>
        </w:rPr>
        <w:t>tabel</w:t>
      </w:r>
      <w:r>
        <w:rPr>
          <w:rFonts w:ascii="Times New Roman"/>
          <w:sz w:val="24"/>
          <w:szCs w:val="24"/>
        </w:rPr>
        <w:t xml:space="preserve"> adalah </w:t>
      </w:r>
      <w:r>
        <w:rPr>
          <w:rFonts w:ascii="Times New Roman"/>
          <w:sz w:val="24"/>
          <w:szCs w:val="24"/>
          <w:lang w:val="en-GB"/>
        </w:rPr>
        <w:t>2,01</w:t>
      </w:r>
      <w:r>
        <w:rPr>
          <w:rFonts w:ascii="Times New Roman"/>
          <w:sz w:val="24"/>
          <w:szCs w:val="24"/>
        </w:rPr>
        <w:t>. Jadi, hasil t</w:t>
      </w:r>
      <w:r>
        <w:rPr>
          <w:rFonts w:ascii="Times New Roman"/>
          <w:sz w:val="24"/>
          <w:szCs w:val="24"/>
          <w:vertAlign w:val="subscript"/>
        </w:rPr>
        <w:t xml:space="preserve">0 </w:t>
      </w:r>
      <w:r>
        <w:rPr>
          <w:rFonts w:ascii="Times New Roman"/>
          <w:sz w:val="24"/>
          <w:szCs w:val="24"/>
        </w:rPr>
        <w:t xml:space="preserve">lebih </w:t>
      </w:r>
      <w:r>
        <w:rPr>
          <w:rFonts w:ascii="Times New Roman"/>
          <w:sz w:val="24"/>
          <w:szCs w:val="24"/>
          <w:lang w:val="en-GB"/>
        </w:rPr>
        <w:t xml:space="preserve">kecil </w:t>
      </w:r>
      <w:r>
        <w:rPr>
          <w:rFonts w:ascii="Times New Roman"/>
          <w:sz w:val="24"/>
          <w:szCs w:val="24"/>
        </w:rPr>
        <w:t xml:space="preserve">dari pada </w:t>
      </w:r>
      <w:r>
        <w:rPr>
          <w:rFonts w:ascii="Times New Roman"/>
          <w:sz w:val="24"/>
          <w:szCs w:val="24"/>
          <w:lang w:val="en-GB"/>
        </w:rPr>
        <w:t xml:space="preserve">t </w:t>
      </w:r>
      <w:r>
        <w:rPr>
          <w:rFonts w:ascii="Times New Roman"/>
          <w:sz w:val="24"/>
          <w:szCs w:val="24"/>
          <w:vertAlign w:val="subscript"/>
        </w:rPr>
        <w:t xml:space="preserve">tabel </w:t>
      </w:r>
      <w:r>
        <w:rPr>
          <w:rFonts w:ascii="Times New Roman"/>
          <w:sz w:val="24"/>
          <w:szCs w:val="24"/>
        </w:rPr>
        <w:t xml:space="preserve">(1,313 </w:t>
      </w:r>
      <w:r>
        <w:rPr>
          <w:rFonts w:ascii="Times New Roman"/>
          <w:sz w:val="24"/>
          <w:szCs w:val="24"/>
          <w:lang w:val="en-GB"/>
        </w:rPr>
        <w:t>&lt; 2.01</w:t>
      </w:r>
      <w:r>
        <w:rPr>
          <w:rFonts w:ascii="Times New Roman"/>
          <w:sz w:val="24"/>
          <w:szCs w:val="24"/>
        </w:rPr>
        <w:t xml:space="preserve">). Sehingga, berdasarkan hipotesis yang </w:t>
      </w:r>
      <w:r>
        <w:rPr>
          <w:rFonts w:ascii="Times New Roman"/>
          <w:sz w:val="24"/>
          <w:szCs w:val="24"/>
          <w:lang w:val="en-GB"/>
        </w:rPr>
        <w:t xml:space="preserve">saya </w:t>
      </w:r>
      <w:r>
        <w:rPr>
          <w:rFonts w:ascii="Times New Roman"/>
          <w:sz w:val="24"/>
          <w:szCs w:val="24"/>
        </w:rPr>
        <w:t xml:space="preserve">uji hipotesis nol </w:t>
      </w:r>
      <w:r>
        <w:rPr>
          <w:rFonts w:ascii="Times New Roman"/>
          <w:sz w:val="24"/>
          <w:szCs w:val="24"/>
          <w:lang w:val="en-GB"/>
        </w:rPr>
        <w:t xml:space="preserve">ditolak dan </w:t>
      </w:r>
      <w:r>
        <w:rPr>
          <w:rFonts w:ascii="Times New Roman"/>
          <w:sz w:val="24"/>
          <w:szCs w:val="24"/>
        </w:rPr>
        <w:t xml:space="preserve">hipotesis alternatif </w:t>
      </w:r>
      <w:r>
        <w:rPr>
          <w:rFonts w:ascii="Times New Roman"/>
          <w:sz w:val="24"/>
          <w:szCs w:val="24"/>
          <w:lang w:val="en-GB"/>
        </w:rPr>
        <w:t>diterima</w:t>
      </w:r>
      <w:r>
        <w:rPr>
          <w:rFonts w:ascii="Times New Roman"/>
          <w:sz w:val="24"/>
          <w:szCs w:val="24"/>
        </w:rPr>
        <w:t>.</w:t>
      </w:r>
    </w:p>
    <w:p w14:paraId="4F5D95AC" w14:textId="77777777" w:rsidR="008B382A" w:rsidRPr="00787A05" w:rsidRDefault="008B382A" w:rsidP="00787A05">
      <w:pPr>
        <w:spacing w:line="480" w:lineRule="auto"/>
        <w:jc w:val="center"/>
        <w:rPr>
          <w:rFonts w:asciiTheme="majorBidi" w:hAnsiTheme="majorBidi"/>
          <w:b/>
          <w:sz w:val="24"/>
          <w:szCs w:val="24"/>
        </w:rPr>
      </w:pPr>
    </w:p>
    <w:sectPr w:rsidR="008B382A" w:rsidRPr="00787A05" w:rsidSect="00787A0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CFB"/>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16cid:durableId="149738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05"/>
    <w:rsid w:val="00787A05"/>
    <w:rsid w:val="008B382A"/>
    <w:rsid w:val="00AD3A42"/>
    <w:rsid w:val="00AF4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28E9"/>
  <w15:chartTrackingRefBased/>
  <w15:docId w15:val="{2D38D070-55FE-4900-AD4C-1A00BF4F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05"/>
    <w:pPr>
      <w:spacing w:line="256" w:lineRule="auto"/>
    </w:pPr>
    <w:rPr>
      <w:rFonts w:ascii="@Meiryo" w:eastAsia="@Meiryo" w:hAnsi="Times New Roman" w:cs="Times New Roman"/>
    </w:rPr>
  </w:style>
  <w:style w:type="paragraph" w:styleId="Heading1">
    <w:name w:val="heading 1"/>
    <w:basedOn w:val="Normal"/>
    <w:next w:val="Normal"/>
    <w:link w:val="Heading1Char"/>
    <w:uiPriority w:val="9"/>
    <w:qFormat/>
    <w:rsid w:val="00787A05"/>
    <w:pPr>
      <w:keepNext/>
      <w:keepLines/>
      <w:spacing w:after="114" w:line="259" w:lineRule="auto"/>
      <w:ind w:left="128" w:hanging="10"/>
      <w:outlineLvl w:val="0"/>
    </w:pPr>
    <w:rPr>
      <w:rFonts w:ascii="Times New Roman"/>
      <w:b/>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87A05"/>
    <w:pPr>
      <w:widowControl w:val="0"/>
      <w:autoSpaceDE w:val="0"/>
      <w:autoSpaceDN w:val="0"/>
      <w:spacing w:after="0" w:line="240" w:lineRule="auto"/>
    </w:pPr>
    <w:rPr>
      <w:rFonts w:ascii="Times New Roman"/>
      <w:sz w:val="24"/>
      <w:szCs w:val="24"/>
    </w:rPr>
  </w:style>
  <w:style w:type="character" w:customStyle="1" w:styleId="BodyTextChar">
    <w:name w:val="Body Text Char"/>
    <w:basedOn w:val="DefaultParagraphFont"/>
    <w:link w:val="BodyText"/>
    <w:uiPriority w:val="1"/>
    <w:rsid w:val="00787A05"/>
    <w:rPr>
      <w:rFonts w:ascii="Times New Roman" w:eastAsia="@Meiryo" w:hAnsi="Times New Roman" w:cs="Times New Roman"/>
      <w:sz w:val="24"/>
      <w:szCs w:val="24"/>
    </w:rPr>
  </w:style>
  <w:style w:type="character" w:customStyle="1" w:styleId="Heading1Char">
    <w:name w:val="Heading 1 Char"/>
    <w:basedOn w:val="DefaultParagraphFont"/>
    <w:link w:val="Heading1"/>
    <w:uiPriority w:val="9"/>
    <w:rsid w:val="00787A05"/>
    <w:rPr>
      <w:rFonts w:ascii="Times New Roman" w:eastAsia="@Meiryo" w:hAnsi="Times New Roman" w:cs="Times New Roman"/>
      <w:b/>
      <w:color w:val="000000"/>
      <w:sz w:val="24"/>
      <w:lang w:val="en-ID" w:eastAsia="en-ID"/>
    </w:rPr>
  </w:style>
  <w:style w:type="paragraph" w:styleId="ListParagraph">
    <w:name w:val="List Paragraph"/>
    <w:aliases w:val="Body of text,Medium Grid 1 - Accent 21,Body of text+1,Body of text+2,Body of text+3,List Paragraph11,List Paragraph1,sub-section,Colorful List - Accent 11,dot points body text 12,Sub sub,rpp3,Body of textCxSp,soal jawab,kepala 1,HEADING"/>
    <w:basedOn w:val="Normal"/>
    <w:link w:val="ListParagraphChar"/>
    <w:uiPriority w:val="34"/>
    <w:qFormat/>
    <w:rsid w:val="00787A05"/>
    <w:pPr>
      <w:ind w:left="720"/>
      <w:contextualSpacing/>
    </w:pPr>
  </w:style>
  <w:style w:type="character" w:customStyle="1" w:styleId="ListParagraphChar">
    <w:name w:val="List Paragraph Char"/>
    <w:aliases w:val="Body of text Char,Medium Grid 1 - Accent 21 Char,Body of text+1 Char,Body of text+2 Char,Body of text+3 Char,List Paragraph11 Char,List Paragraph1 Char,sub-section Char,Colorful List - Accent 11 Char,dot points body text 12 Char"/>
    <w:link w:val="ListParagraph"/>
    <w:uiPriority w:val="34"/>
    <w:qFormat/>
    <w:locked/>
    <w:rsid w:val="00787A05"/>
    <w:rPr>
      <w:rFonts w:ascii="@Meiryo" w:eastAsia="@Meiry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cp:lastPrinted>2022-04-20T12:23:00Z</cp:lastPrinted>
  <dcterms:created xsi:type="dcterms:W3CDTF">2022-04-20T12:13:00Z</dcterms:created>
  <dcterms:modified xsi:type="dcterms:W3CDTF">2022-04-21T03:59:00Z</dcterms:modified>
</cp:coreProperties>
</file>