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C1" w:rsidRDefault="00125CC1" w:rsidP="00125CC1">
      <w:pPr>
        <w:spacing w:after="80" w:line="48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125CC1" w:rsidRDefault="00125CC1" w:rsidP="00125CC1">
      <w:pPr>
        <w:spacing w:after="80" w:line="240" w:lineRule="auto"/>
        <w:jc w:val="both"/>
        <w:rPr>
          <w:rFonts w:asciiTheme="majorBidi" w:hAnsiTheme="majorBidi" w:cstheme="majorBidi"/>
          <w:sz w:val="24"/>
          <w:szCs w:val="24"/>
        </w:rPr>
      </w:pPr>
      <w:r>
        <w:rPr>
          <w:rFonts w:asciiTheme="majorBidi" w:hAnsiTheme="majorBidi" w:cstheme="majorBidi"/>
          <w:sz w:val="24"/>
          <w:szCs w:val="24"/>
        </w:rPr>
        <w:t>Khairil Anam</w:t>
      </w:r>
      <w:r w:rsidRPr="00187F1A">
        <w:rPr>
          <w:rFonts w:asciiTheme="majorBidi" w:hAnsiTheme="majorBidi" w:cstheme="majorBidi"/>
          <w:sz w:val="24"/>
          <w:szCs w:val="24"/>
        </w:rPr>
        <w:t>, 2021</w:t>
      </w:r>
      <w:r>
        <w:rPr>
          <w:rFonts w:asciiTheme="majorBidi" w:hAnsiTheme="majorBidi" w:cstheme="majorBidi"/>
          <w:sz w:val="24"/>
          <w:szCs w:val="24"/>
        </w:rPr>
        <w:t xml:space="preserve">, </w:t>
      </w:r>
      <w:r>
        <w:rPr>
          <w:rFonts w:asciiTheme="majorBidi" w:hAnsiTheme="majorBidi" w:cstheme="majorBidi"/>
          <w:i/>
          <w:iCs/>
          <w:sz w:val="24"/>
          <w:szCs w:val="24"/>
        </w:rPr>
        <w:t xml:space="preserve">Strategi Kepala Madrasah dalam Menanamkan Budaya Religius di MTs An-Najah I Karduluk, Kecamatan Pragaan, Kabupaten Sumenep, </w:t>
      </w:r>
      <w:r>
        <w:rPr>
          <w:rFonts w:asciiTheme="majorBidi" w:hAnsiTheme="majorBidi" w:cstheme="majorBidi"/>
          <w:sz w:val="24"/>
          <w:szCs w:val="24"/>
        </w:rPr>
        <w:t>Skripsi, Studi Manajemen Pendidikan Islam, Fakultas Tarbiyah, Institut Agama Islam Negeri (IAIN) Madura, Pembimbing: Drs. H. Zainol Hasan M.Ag.</w:t>
      </w:r>
    </w:p>
    <w:p w:rsidR="00125CC1" w:rsidRDefault="00125CC1" w:rsidP="00125CC1">
      <w:pPr>
        <w:spacing w:after="80" w:line="240" w:lineRule="auto"/>
        <w:jc w:val="both"/>
        <w:rPr>
          <w:rFonts w:asciiTheme="majorBidi" w:hAnsiTheme="majorBidi" w:cstheme="majorBidi"/>
          <w:b/>
          <w:bCs/>
          <w:i/>
          <w:iCs/>
          <w:sz w:val="24"/>
          <w:szCs w:val="24"/>
        </w:rPr>
      </w:pPr>
      <w:r>
        <w:rPr>
          <w:rFonts w:asciiTheme="majorBidi" w:hAnsiTheme="majorBidi" w:cstheme="majorBidi"/>
          <w:b/>
          <w:bCs/>
          <w:sz w:val="24"/>
          <w:szCs w:val="24"/>
        </w:rPr>
        <w:t xml:space="preserve">Kata Kunci: </w:t>
      </w:r>
      <w:r>
        <w:rPr>
          <w:rFonts w:asciiTheme="majorBidi" w:hAnsiTheme="majorBidi" w:cstheme="majorBidi"/>
          <w:b/>
          <w:bCs/>
          <w:i/>
          <w:iCs/>
          <w:sz w:val="24"/>
          <w:szCs w:val="24"/>
        </w:rPr>
        <w:t>Strategi, Menanamkan, Budaya Religius.</w:t>
      </w:r>
    </w:p>
    <w:p w:rsidR="00125CC1" w:rsidRDefault="00125CC1" w:rsidP="00125CC1">
      <w:pPr>
        <w:spacing w:after="80" w:line="240" w:lineRule="auto"/>
        <w:jc w:val="both"/>
        <w:rPr>
          <w:rFonts w:asciiTheme="majorBidi" w:hAnsiTheme="majorBidi" w:cstheme="majorBidi"/>
          <w:sz w:val="24"/>
          <w:szCs w:val="24"/>
        </w:rPr>
      </w:pPr>
      <w:r>
        <w:rPr>
          <w:rFonts w:asciiTheme="majorBidi" w:hAnsiTheme="majorBidi" w:cstheme="majorBidi"/>
          <w:sz w:val="24"/>
          <w:szCs w:val="24"/>
        </w:rPr>
        <w:tab/>
        <w:t xml:space="preserve">Penelitian ini dilakukan berdasarkan fenomena yang temui di MTs An-Najah I Karduluk terkait strategi kepala madrasah dalam menamkan budaya religius. Adapun fokus penelitian yang diangkat dalam penelitian ini: </w:t>
      </w:r>
      <w:r>
        <w:rPr>
          <w:rFonts w:asciiTheme="majorBidi" w:hAnsiTheme="majorBidi" w:cstheme="majorBidi"/>
          <w:i/>
          <w:iCs/>
          <w:sz w:val="24"/>
          <w:szCs w:val="24"/>
        </w:rPr>
        <w:t xml:space="preserve">Pertama, </w:t>
      </w:r>
      <w:r>
        <w:rPr>
          <w:rFonts w:asciiTheme="majorBidi" w:hAnsiTheme="majorBidi" w:cstheme="majorBidi"/>
          <w:sz w:val="24"/>
          <w:szCs w:val="24"/>
        </w:rPr>
        <w:t xml:space="preserve">Bagaimana budaya religius di MTs An-Najah I Karduluk, Kecamatan Pragaan, Kabupaten Sumenep ? </w:t>
      </w:r>
      <w:r>
        <w:rPr>
          <w:rFonts w:asciiTheme="majorBidi" w:hAnsiTheme="majorBidi" w:cstheme="majorBidi"/>
          <w:i/>
          <w:iCs/>
          <w:sz w:val="24"/>
          <w:szCs w:val="24"/>
        </w:rPr>
        <w:t xml:space="preserve">Kedua, </w:t>
      </w:r>
      <w:r>
        <w:rPr>
          <w:rFonts w:asciiTheme="majorBidi" w:hAnsiTheme="majorBidi" w:cstheme="majorBidi"/>
          <w:sz w:val="24"/>
          <w:szCs w:val="24"/>
        </w:rPr>
        <w:t xml:space="preserve">Bagaimana langkah-langkah strategi kepala Madrasah dalam menanamkan budaya religius di MTs An-Najah I Karduluk, Kecamatan Pragaan, Kabupaten Sumenep ? </w:t>
      </w:r>
      <w:r>
        <w:rPr>
          <w:rFonts w:asciiTheme="majorBidi" w:hAnsiTheme="majorBidi" w:cstheme="majorBidi"/>
          <w:i/>
          <w:iCs/>
          <w:sz w:val="24"/>
          <w:szCs w:val="24"/>
        </w:rPr>
        <w:t xml:space="preserve">Ketiga, </w:t>
      </w:r>
      <w:r>
        <w:rPr>
          <w:rFonts w:asciiTheme="majorBidi" w:hAnsiTheme="majorBidi" w:cstheme="majorBidi"/>
          <w:sz w:val="24"/>
          <w:szCs w:val="24"/>
        </w:rPr>
        <w:t>Apa saja faktor pendukung dan penghambat dalam menanamkan budaya religius di MTs An-Najah I Karduluk, Kecamatan Pragaan, Kabupaten Sumenep ?</w:t>
      </w:r>
    </w:p>
    <w:p w:rsidR="00125CC1" w:rsidRDefault="00125CC1" w:rsidP="00125CC1">
      <w:pPr>
        <w:spacing w:after="80" w:line="240" w:lineRule="auto"/>
        <w:jc w:val="both"/>
        <w:rPr>
          <w:rFonts w:asciiTheme="majorBidi" w:hAnsiTheme="majorBidi" w:cstheme="majorBidi"/>
          <w:sz w:val="24"/>
          <w:szCs w:val="24"/>
        </w:rPr>
      </w:pPr>
      <w:r>
        <w:rPr>
          <w:rFonts w:asciiTheme="majorBidi" w:hAnsiTheme="majorBidi" w:cstheme="majorBidi"/>
          <w:sz w:val="24"/>
          <w:szCs w:val="24"/>
        </w:rPr>
        <w:tab/>
        <w:t>Penelitian ini menggunakan pendekatan kualitatif dengan jenis penelitian deskriptif. Sumber data diperoleh melalui wawancara dan dokumentasi. Dengan menjadikan kepala sekolah, waka kesiswaan, dan guru sebagai informasi dalam memperoleh data. Analisis data dalam penelitian kondensasi data, penyesuaian data, dan penarikan kesimpulan. Adapun tahap-tahap dalam penelitian ini adalah pralapangan, penelitian, dan pelaporan.</w:t>
      </w:r>
    </w:p>
    <w:p w:rsidR="00125CC1" w:rsidRPr="00C45274" w:rsidRDefault="00125CC1" w:rsidP="00125CC1">
      <w:pPr>
        <w:spacing w:after="80" w:line="240" w:lineRule="auto"/>
        <w:jc w:val="both"/>
        <w:rPr>
          <w:rFonts w:asciiTheme="majorBidi" w:hAnsiTheme="majorBidi" w:cstheme="majorBidi"/>
          <w:sz w:val="24"/>
          <w:szCs w:val="24"/>
        </w:rPr>
      </w:pPr>
      <w:r>
        <w:rPr>
          <w:rFonts w:asciiTheme="majorBidi" w:hAnsiTheme="majorBidi" w:cstheme="majorBidi"/>
          <w:sz w:val="24"/>
          <w:szCs w:val="24"/>
        </w:rPr>
        <w:tab/>
        <w:t xml:space="preserve">Hasil dari penelitian ini menunjukkan bahwa: </w:t>
      </w:r>
      <w:r>
        <w:rPr>
          <w:rFonts w:asciiTheme="majorBidi" w:hAnsiTheme="majorBidi" w:cstheme="majorBidi"/>
          <w:i/>
          <w:iCs/>
          <w:sz w:val="24"/>
          <w:szCs w:val="24"/>
        </w:rPr>
        <w:t xml:space="preserve">Pertama, </w:t>
      </w:r>
      <w:r>
        <w:rPr>
          <w:rFonts w:asciiTheme="majorBidi" w:hAnsiTheme="majorBidi" w:cstheme="majorBidi"/>
          <w:sz w:val="24"/>
          <w:szCs w:val="24"/>
        </w:rPr>
        <w:t>Bentuk budaya religius di MTs An-Najah I Karduluk difokuskan pada warga sekolah untuk membentuk karakter religius dan lebih memahami akan tugas dan kewajibannya sebagai umat beragama, baik dari segi amaliah terhap Allah SWT maupun akhlakul karimah terhadap sesama. Adapun bentuk budaya religius di MTs An-Najah I iyalah, pembiasaan budaya salam sapa, pembiasaan sholat berjamaah, pelaksanaan sholat dhuha, pelaksanaan Dzikir Jama’i dan Khotmil Qur’an.</w:t>
      </w:r>
      <w:r>
        <w:rPr>
          <w:rFonts w:asciiTheme="majorBidi" w:hAnsiTheme="majorBidi" w:cstheme="majorBidi"/>
          <w:i/>
          <w:iCs/>
          <w:sz w:val="24"/>
          <w:szCs w:val="24"/>
        </w:rPr>
        <w:t xml:space="preserve">Kedua, </w:t>
      </w:r>
      <w:r>
        <w:rPr>
          <w:rFonts w:asciiTheme="majorBidi" w:hAnsiTheme="majorBidi" w:cstheme="majorBidi"/>
          <w:sz w:val="24"/>
          <w:szCs w:val="24"/>
        </w:rPr>
        <w:t xml:space="preserve">langkah dan strategi kepala madrasah dalam menamkan budaya religius terdiri dari beberapa strategi yang meliputi, perencanaan, pembiasaan, suri tauladan, keikut sertaan dalam kegiatan, evaluasi, dan kordinasi dengan tujuan menanamkan budaya religius di MTs An-Najah I Karduluk. </w:t>
      </w:r>
      <w:r>
        <w:rPr>
          <w:rFonts w:asciiTheme="majorBidi" w:hAnsiTheme="majorBidi" w:cstheme="majorBidi"/>
          <w:i/>
          <w:iCs/>
          <w:sz w:val="24"/>
          <w:szCs w:val="24"/>
        </w:rPr>
        <w:t xml:space="preserve">Keetiga, </w:t>
      </w:r>
      <w:r>
        <w:rPr>
          <w:rFonts w:asciiTheme="majorBidi" w:hAnsiTheme="majorBidi" w:cstheme="majorBidi"/>
          <w:sz w:val="24"/>
          <w:szCs w:val="24"/>
        </w:rPr>
        <w:t>faktor-faktor yang mempengaruhi dalam menanamkan budaya religius ini yaitu faktor pendukungnya ialah dengan adanya  adanya masjid yang luas sebagai sarana yang dapat menampung seluruh warga sekolah sehingga mempermudah dalam proses pencapaian tujuan dalam menanamkan budaya religius di sekolah. adapun faktor penghambatnya yaitu kurangnya kesadaran dari dalam diri siswa karna awal keberhasilan berawal dari kesadaran individu masing-masing, adanya pengaruh game online yang manghambat perkembangan karakter siswa yang religi di luar lingkungan sekolah, karna pada dasarnya budaya religius tidak hanya harus diterakan di sekolah namun juga diluar lingkngan sekolah.</w:t>
      </w:r>
    </w:p>
    <w:p w:rsidR="00125CC1" w:rsidRDefault="00125CC1" w:rsidP="00125CC1">
      <w:pPr>
        <w:spacing w:after="80" w:line="480" w:lineRule="auto"/>
        <w:jc w:val="both"/>
        <w:rPr>
          <w:rFonts w:asciiTheme="majorBidi" w:hAnsiTheme="majorBidi" w:cstheme="majorBidi"/>
          <w:sz w:val="24"/>
          <w:szCs w:val="24"/>
        </w:rPr>
      </w:pPr>
    </w:p>
    <w:p w:rsidR="0001325B" w:rsidRDefault="0001325B"/>
    <w:sectPr w:rsidR="0001325B" w:rsidSect="00125CC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fmt="lowerRoman" w:start="5"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C1" w:rsidRDefault="00125CC1" w:rsidP="00125CC1">
      <w:pPr>
        <w:spacing w:after="0" w:line="240" w:lineRule="auto"/>
      </w:pPr>
      <w:r>
        <w:separator/>
      </w:r>
    </w:p>
  </w:endnote>
  <w:endnote w:type="continuationSeparator" w:id="0">
    <w:p w:rsidR="00125CC1" w:rsidRDefault="00125CC1" w:rsidP="0012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C1" w:rsidRDefault="00125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87284"/>
      <w:docPartObj>
        <w:docPartGallery w:val="Page Numbers (Bottom of Page)"/>
        <w:docPartUnique/>
      </w:docPartObj>
    </w:sdtPr>
    <w:sdtEndPr>
      <w:rPr>
        <w:noProof/>
      </w:rPr>
    </w:sdtEndPr>
    <w:sdtContent>
      <w:bookmarkStart w:id="0" w:name="_GoBack" w:displacedByCustomXml="prev"/>
      <w:bookmarkEnd w:id="0" w:displacedByCustomXml="prev"/>
      <w:p w:rsidR="00125CC1" w:rsidRDefault="00125CC1">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125CC1" w:rsidRDefault="00125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C1" w:rsidRDefault="00125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C1" w:rsidRDefault="00125CC1" w:rsidP="00125CC1">
      <w:pPr>
        <w:spacing w:after="0" w:line="240" w:lineRule="auto"/>
      </w:pPr>
      <w:r>
        <w:separator/>
      </w:r>
    </w:p>
  </w:footnote>
  <w:footnote w:type="continuationSeparator" w:id="0">
    <w:p w:rsidR="00125CC1" w:rsidRDefault="00125CC1" w:rsidP="00125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C1" w:rsidRDefault="00125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C1" w:rsidRDefault="00125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C1" w:rsidRDefault="00125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C1"/>
    <w:rsid w:val="0001325B"/>
    <w:rsid w:val="00125CC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C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C1"/>
  </w:style>
  <w:style w:type="paragraph" w:styleId="Footer">
    <w:name w:val="footer"/>
    <w:basedOn w:val="Normal"/>
    <w:link w:val="FooterChar"/>
    <w:uiPriority w:val="99"/>
    <w:unhideWhenUsed/>
    <w:rsid w:val="00125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C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C1"/>
  </w:style>
  <w:style w:type="paragraph" w:styleId="Footer">
    <w:name w:val="footer"/>
    <w:basedOn w:val="Normal"/>
    <w:link w:val="FooterChar"/>
    <w:uiPriority w:val="99"/>
    <w:unhideWhenUsed/>
    <w:rsid w:val="00125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2B06-502F-4FBF-8CE2-856A8268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FB~Best ALaptop</dc:creator>
  <cp:lastModifiedBy>FB~Best ALaptop</cp:lastModifiedBy>
  <cp:revision>1</cp:revision>
  <dcterms:created xsi:type="dcterms:W3CDTF">2022-05-29T05:31:00Z</dcterms:created>
  <dcterms:modified xsi:type="dcterms:W3CDTF">2022-05-29T05:35:00Z</dcterms:modified>
</cp:coreProperties>
</file>