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66" w:rsidRPr="0070455A" w:rsidRDefault="00376166" w:rsidP="00376166">
      <w:pPr>
        <w:pStyle w:val="Heading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A</w:t>
      </w:r>
      <w:r w:rsidRPr="0070455A">
        <w:rPr>
          <w:rFonts w:ascii="Times New Roman" w:hAnsi="Times New Roman" w:cs="Times New Roman"/>
          <w:b/>
          <w:color w:val="231F20"/>
          <w:sz w:val="24"/>
          <w:szCs w:val="24"/>
        </w:rPr>
        <w:t>BSTRAK</w:t>
      </w:r>
    </w:p>
    <w:p w:rsidR="00376166" w:rsidRPr="009C7571" w:rsidRDefault="00376166" w:rsidP="003761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C7571">
        <w:rPr>
          <w:rFonts w:ascii="Times New Roman" w:hAnsi="Times New Roman" w:cs="Times New Roman"/>
          <w:color w:val="231F20"/>
          <w:sz w:val="24"/>
          <w:szCs w:val="24"/>
          <w:lang w:val="id-ID"/>
        </w:rPr>
        <w:t xml:space="preserve">Ach. Fauzan, </w:t>
      </w:r>
      <w:r w:rsidRPr="005D0872">
        <w:rPr>
          <w:rFonts w:ascii="Times New Roman" w:hAnsi="Times New Roman" w:cs="Times New Roman"/>
          <w:color w:val="231F20"/>
          <w:sz w:val="24"/>
          <w:szCs w:val="24"/>
          <w:lang w:val="id-ID"/>
        </w:rPr>
        <w:t>Oktober</w:t>
      </w:r>
      <w:r w:rsidRPr="009C7571">
        <w:rPr>
          <w:rFonts w:ascii="Times New Roman" w:hAnsi="Times New Roman" w:cs="Times New Roman"/>
          <w:color w:val="231F20"/>
          <w:sz w:val="24"/>
          <w:szCs w:val="24"/>
          <w:lang w:val="id-ID"/>
        </w:rPr>
        <w:t xml:space="preserve"> 2020, </w:t>
      </w:r>
      <w:r w:rsidRPr="009C75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Pengelolaan Kegiatan Pelatihan Keahlian Administrasi Sebagai Peningkatan Kompetensi Manajerial Tenaga Kependidikan Di Balai Diklat Keagamaan Surabaya, Skripsi, Program Studi Manajemen Pendidikan Islam, Fakultas Tarbiyah, IAIN Madura, Pembimbing: </w:t>
      </w:r>
      <w:r w:rsidRPr="003927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Dr.</w:t>
      </w:r>
      <w:r w:rsidRPr="009C75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H.Saiful Hadi</w:t>
      </w:r>
      <w:r w:rsidRPr="003927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9C75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M. Pd.</w:t>
      </w:r>
    </w:p>
    <w:p w:rsidR="00376166" w:rsidRDefault="00376166" w:rsidP="003761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5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Kata Kunci: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7571">
        <w:rPr>
          <w:rFonts w:ascii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Pr="009C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7571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9C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7571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9C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7571">
        <w:rPr>
          <w:rFonts w:ascii="Times New Roman" w:hAnsi="Times New Roman" w:cs="Times New Roman"/>
          <w:color w:val="000000" w:themeColor="text1"/>
          <w:sz w:val="24"/>
          <w:szCs w:val="24"/>
        </w:rPr>
        <w:t>Manajerial</w:t>
      </w:r>
      <w:proofErr w:type="spellEnd"/>
      <w:r w:rsidRPr="009C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7571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9C7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7571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6166" w:rsidRDefault="00376166" w:rsidP="003761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76166" w:rsidRDefault="00376166" w:rsidP="003761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Surabaya.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Surabaya.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76166" w:rsidRDefault="00376166" w:rsidP="003761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(semi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Kasubag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76166" w:rsidRPr="00491523" w:rsidRDefault="00376166" w:rsidP="003761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stakeholder.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6166" w:rsidRPr="009C7571" w:rsidRDefault="00376166" w:rsidP="0037616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FCC" w:rsidRDefault="009F0FCC">
      <w:bookmarkStart w:id="0" w:name="_GoBack"/>
      <w:bookmarkEnd w:id="0"/>
    </w:p>
    <w:sectPr w:rsidR="009F0FCC" w:rsidSect="0037616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6"/>
    <w:rsid w:val="000107AC"/>
    <w:rsid w:val="00014F73"/>
    <w:rsid w:val="00035A02"/>
    <w:rsid w:val="00067A87"/>
    <w:rsid w:val="0007141C"/>
    <w:rsid w:val="000B3BCF"/>
    <w:rsid w:val="000B56BF"/>
    <w:rsid w:val="000D083C"/>
    <w:rsid w:val="000F1047"/>
    <w:rsid w:val="000F1A0D"/>
    <w:rsid w:val="000F2D3C"/>
    <w:rsid w:val="000F434A"/>
    <w:rsid w:val="000F7BFC"/>
    <w:rsid w:val="00101DBB"/>
    <w:rsid w:val="0010519A"/>
    <w:rsid w:val="00122D9D"/>
    <w:rsid w:val="00123AB0"/>
    <w:rsid w:val="00132F0D"/>
    <w:rsid w:val="0013756A"/>
    <w:rsid w:val="0015294B"/>
    <w:rsid w:val="001611B2"/>
    <w:rsid w:val="001755F8"/>
    <w:rsid w:val="001818BA"/>
    <w:rsid w:val="001B3FBB"/>
    <w:rsid w:val="001C57EA"/>
    <w:rsid w:val="001D4CD5"/>
    <w:rsid w:val="001E503F"/>
    <w:rsid w:val="001F5A9E"/>
    <w:rsid w:val="00217DB8"/>
    <w:rsid w:val="00226F21"/>
    <w:rsid w:val="002341A4"/>
    <w:rsid w:val="00250EC8"/>
    <w:rsid w:val="002520C7"/>
    <w:rsid w:val="00256596"/>
    <w:rsid w:val="00270924"/>
    <w:rsid w:val="00271044"/>
    <w:rsid w:val="002722DB"/>
    <w:rsid w:val="00280A77"/>
    <w:rsid w:val="002A5994"/>
    <w:rsid w:val="002C7AE8"/>
    <w:rsid w:val="002D2A5A"/>
    <w:rsid w:val="002D35F6"/>
    <w:rsid w:val="002E55E2"/>
    <w:rsid w:val="002F498D"/>
    <w:rsid w:val="0034552C"/>
    <w:rsid w:val="003717E6"/>
    <w:rsid w:val="00376166"/>
    <w:rsid w:val="003917E5"/>
    <w:rsid w:val="003C0B5A"/>
    <w:rsid w:val="003D08B8"/>
    <w:rsid w:val="003E103B"/>
    <w:rsid w:val="004008D7"/>
    <w:rsid w:val="00401D2B"/>
    <w:rsid w:val="00416BF5"/>
    <w:rsid w:val="004205E2"/>
    <w:rsid w:val="0044046C"/>
    <w:rsid w:val="0046125B"/>
    <w:rsid w:val="00463CDF"/>
    <w:rsid w:val="00475503"/>
    <w:rsid w:val="00485829"/>
    <w:rsid w:val="00492FFC"/>
    <w:rsid w:val="00496B65"/>
    <w:rsid w:val="005033EB"/>
    <w:rsid w:val="005068D0"/>
    <w:rsid w:val="00517123"/>
    <w:rsid w:val="005174C5"/>
    <w:rsid w:val="00554BF7"/>
    <w:rsid w:val="005753FD"/>
    <w:rsid w:val="005B41AE"/>
    <w:rsid w:val="005D05DE"/>
    <w:rsid w:val="005F2C85"/>
    <w:rsid w:val="005F373E"/>
    <w:rsid w:val="00637156"/>
    <w:rsid w:val="0065556F"/>
    <w:rsid w:val="006867D0"/>
    <w:rsid w:val="006A661E"/>
    <w:rsid w:val="006B2A86"/>
    <w:rsid w:val="006E0126"/>
    <w:rsid w:val="006E365B"/>
    <w:rsid w:val="006E45A7"/>
    <w:rsid w:val="006F3D17"/>
    <w:rsid w:val="006F5B35"/>
    <w:rsid w:val="00702AE5"/>
    <w:rsid w:val="0071640E"/>
    <w:rsid w:val="007306AF"/>
    <w:rsid w:val="00737FC2"/>
    <w:rsid w:val="007452B8"/>
    <w:rsid w:val="007473C8"/>
    <w:rsid w:val="007638C4"/>
    <w:rsid w:val="00765E8B"/>
    <w:rsid w:val="0078263E"/>
    <w:rsid w:val="00783CF7"/>
    <w:rsid w:val="007A1ED9"/>
    <w:rsid w:val="007B10F4"/>
    <w:rsid w:val="007B3E44"/>
    <w:rsid w:val="007B7EB3"/>
    <w:rsid w:val="007C29F7"/>
    <w:rsid w:val="007C7724"/>
    <w:rsid w:val="007D02C7"/>
    <w:rsid w:val="007E15E1"/>
    <w:rsid w:val="007F0CF0"/>
    <w:rsid w:val="00814947"/>
    <w:rsid w:val="00827B65"/>
    <w:rsid w:val="00840807"/>
    <w:rsid w:val="00852601"/>
    <w:rsid w:val="00864FDE"/>
    <w:rsid w:val="00871D5E"/>
    <w:rsid w:val="0088357B"/>
    <w:rsid w:val="008865DF"/>
    <w:rsid w:val="00894552"/>
    <w:rsid w:val="00896DDE"/>
    <w:rsid w:val="008A5BD4"/>
    <w:rsid w:val="008C14D5"/>
    <w:rsid w:val="008D311C"/>
    <w:rsid w:val="008D5514"/>
    <w:rsid w:val="008F0503"/>
    <w:rsid w:val="009270D2"/>
    <w:rsid w:val="00933B32"/>
    <w:rsid w:val="00937DA8"/>
    <w:rsid w:val="00951507"/>
    <w:rsid w:val="00951EFD"/>
    <w:rsid w:val="00952DA2"/>
    <w:rsid w:val="00964E03"/>
    <w:rsid w:val="00967969"/>
    <w:rsid w:val="00967EA4"/>
    <w:rsid w:val="00977C9E"/>
    <w:rsid w:val="00991D14"/>
    <w:rsid w:val="009A0960"/>
    <w:rsid w:val="009A57E1"/>
    <w:rsid w:val="009B6733"/>
    <w:rsid w:val="009B7F97"/>
    <w:rsid w:val="009C57EF"/>
    <w:rsid w:val="009E2661"/>
    <w:rsid w:val="009F0FCC"/>
    <w:rsid w:val="00A0666D"/>
    <w:rsid w:val="00A10772"/>
    <w:rsid w:val="00A47475"/>
    <w:rsid w:val="00A54134"/>
    <w:rsid w:val="00A5769C"/>
    <w:rsid w:val="00A621B0"/>
    <w:rsid w:val="00A62237"/>
    <w:rsid w:val="00A642B0"/>
    <w:rsid w:val="00A75B01"/>
    <w:rsid w:val="00A9566C"/>
    <w:rsid w:val="00AB3041"/>
    <w:rsid w:val="00AB33AB"/>
    <w:rsid w:val="00AF4457"/>
    <w:rsid w:val="00B0059D"/>
    <w:rsid w:val="00B02467"/>
    <w:rsid w:val="00B10EC7"/>
    <w:rsid w:val="00B17779"/>
    <w:rsid w:val="00B32AA8"/>
    <w:rsid w:val="00B35191"/>
    <w:rsid w:val="00B47F69"/>
    <w:rsid w:val="00B66163"/>
    <w:rsid w:val="00B964F1"/>
    <w:rsid w:val="00BA170F"/>
    <w:rsid w:val="00BA5480"/>
    <w:rsid w:val="00BB4DB5"/>
    <w:rsid w:val="00BC51F1"/>
    <w:rsid w:val="00BD6D7E"/>
    <w:rsid w:val="00BE4258"/>
    <w:rsid w:val="00BE79F4"/>
    <w:rsid w:val="00BF08D5"/>
    <w:rsid w:val="00BF1483"/>
    <w:rsid w:val="00BF4912"/>
    <w:rsid w:val="00C12A6F"/>
    <w:rsid w:val="00C14F71"/>
    <w:rsid w:val="00C23A6E"/>
    <w:rsid w:val="00C407BE"/>
    <w:rsid w:val="00C4144B"/>
    <w:rsid w:val="00C4289D"/>
    <w:rsid w:val="00C47686"/>
    <w:rsid w:val="00C755DA"/>
    <w:rsid w:val="00C76D13"/>
    <w:rsid w:val="00C876A3"/>
    <w:rsid w:val="00CC5DBC"/>
    <w:rsid w:val="00CE1CCD"/>
    <w:rsid w:val="00CF0662"/>
    <w:rsid w:val="00D16760"/>
    <w:rsid w:val="00D332BC"/>
    <w:rsid w:val="00D47684"/>
    <w:rsid w:val="00D857E0"/>
    <w:rsid w:val="00D87590"/>
    <w:rsid w:val="00DA7603"/>
    <w:rsid w:val="00DB0655"/>
    <w:rsid w:val="00DC655C"/>
    <w:rsid w:val="00DC6C50"/>
    <w:rsid w:val="00DD5FF2"/>
    <w:rsid w:val="00DE3E4D"/>
    <w:rsid w:val="00DE413E"/>
    <w:rsid w:val="00DF6EC4"/>
    <w:rsid w:val="00E11A5A"/>
    <w:rsid w:val="00E269AD"/>
    <w:rsid w:val="00E304F9"/>
    <w:rsid w:val="00E40CC4"/>
    <w:rsid w:val="00E708BF"/>
    <w:rsid w:val="00E73AFD"/>
    <w:rsid w:val="00E75204"/>
    <w:rsid w:val="00E867CA"/>
    <w:rsid w:val="00E8781E"/>
    <w:rsid w:val="00E912B9"/>
    <w:rsid w:val="00E94EEB"/>
    <w:rsid w:val="00ED0A4D"/>
    <w:rsid w:val="00ED62A4"/>
    <w:rsid w:val="00EE3814"/>
    <w:rsid w:val="00EE4D83"/>
    <w:rsid w:val="00EE6696"/>
    <w:rsid w:val="00EF15E2"/>
    <w:rsid w:val="00F056E2"/>
    <w:rsid w:val="00F13991"/>
    <w:rsid w:val="00F14D38"/>
    <w:rsid w:val="00F543FB"/>
    <w:rsid w:val="00F60675"/>
    <w:rsid w:val="00F65D3A"/>
    <w:rsid w:val="00F71B5D"/>
    <w:rsid w:val="00F72AFE"/>
    <w:rsid w:val="00F829AC"/>
    <w:rsid w:val="00F84A1A"/>
    <w:rsid w:val="00F855C8"/>
    <w:rsid w:val="00F92693"/>
    <w:rsid w:val="00F93046"/>
    <w:rsid w:val="00F954A1"/>
    <w:rsid w:val="00FA2C59"/>
    <w:rsid w:val="00FA4E24"/>
    <w:rsid w:val="00FB63C6"/>
    <w:rsid w:val="00FE1069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6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6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2010-01-01T20:11:00Z</dcterms:created>
  <dcterms:modified xsi:type="dcterms:W3CDTF">2010-01-01T20:11:00Z</dcterms:modified>
</cp:coreProperties>
</file>