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0" w:rsidRPr="009E2720" w:rsidRDefault="009E2720" w:rsidP="009E2720">
      <w:pPr>
        <w:pStyle w:val="Heading1"/>
        <w:rPr>
          <w:szCs w:val="24"/>
        </w:rPr>
      </w:pPr>
      <w:r w:rsidRPr="009E2720">
        <w:rPr>
          <w:szCs w:val="24"/>
        </w:rPr>
        <w:t>ABSTRAK</w:t>
      </w:r>
    </w:p>
    <w:p w:rsidR="009E2720" w:rsidRPr="009E2720" w:rsidRDefault="009E2720" w:rsidP="009E2720">
      <w:pPr>
        <w:spacing w:line="240" w:lineRule="auto"/>
        <w:ind w:left="709" w:right="-1" w:hanging="709"/>
        <w:rPr>
          <w:szCs w:val="24"/>
        </w:rPr>
      </w:pPr>
      <w:r w:rsidRPr="009E2720">
        <w:rPr>
          <w:b/>
          <w:bCs/>
          <w:szCs w:val="24"/>
        </w:rPr>
        <w:t>Hafidatur Rahmaniyah</w:t>
      </w:r>
      <w:r w:rsidRPr="009E2720">
        <w:rPr>
          <w:szCs w:val="24"/>
        </w:rPr>
        <w:t xml:space="preserve">, 2019,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</w:t>
      </w:r>
      <w:r w:rsidRPr="009E2720">
        <w:rPr>
          <w:i/>
          <w:szCs w:val="24"/>
        </w:rPr>
        <w:t>Di Sekolah Berbasis Pesantren (Fenomena Pelanggaran Penggunaan Gadget Di MA Al-Huda Sumber Nangka Larangan Pamekasan)</w:t>
      </w:r>
      <w:r w:rsidRPr="009E2720">
        <w:rPr>
          <w:szCs w:val="24"/>
        </w:rPr>
        <w:t>, Progam Studi Bimbingan Konseling dan Pendidikan Islam, Pembimbing: H. Muhammad Jamaluddin, M.Pd.</w:t>
      </w:r>
    </w:p>
    <w:p w:rsidR="009E2720" w:rsidRPr="009E2720" w:rsidRDefault="009E2720" w:rsidP="009E2720">
      <w:pPr>
        <w:spacing w:line="240" w:lineRule="auto"/>
        <w:ind w:left="709" w:right="-1" w:hanging="709"/>
        <w:rPr>
          <w:szCs w:val="24"/>
        </w:rPr>
      </w:pPr>
    </w:p>
    <w:p w:rsidR="009E2720" w:rsidRPr="009E2720" w:rsidRDefault="009E2720" w:rsidP="009E2720">
      <w:pPr>
        <w:spacing w:line="240" w:lineRule="auto"/>
        <w:ind w:left="1418" w:right="-1" w:hanging="1418"/>
        <w:rPr>
          <w:bCs/>
          <w:i/>
          <w:szCs w:val="24"/>
        </w:rPr>
      </w:pPr>
      <w:r w:rsidRPr="009E2720">
        <w:rPr>
          <w:b/>
          <w:bCs/>
          <w:szCs w:val="24"/>
        </w:rPr>
        <w:t xml:space="preserve">Kata Kunci: </w:t>
      </w:r>
      <w:r w:rsidRPr="009E2720">
        <w:rPr>
          <w:bCs/>
          <w:i/>
          <w:szCs w:val="24"/>
        </w:rPr>
        <w:t>Gadget, Sekolah, Perilaku, Pelanggaran</w:t>
      </w:r>
    </w:p>
    <w:p w:rsidR="009E2720" w:rsidRPr="009E2720" w:rsidRDefault="009E2720" w:rsidP="009E2720">
      <w:pPr>
        <w:spacing w:line="240" w:lineRule="auto"/>
        <w:ind w:right="2" w:firstLine="720"/>
        <w:rPr>
          <w:szCs w:val="24"/>
        </w:rPr>
      </w:pPr>
      <w:r w:rsidRPr="009E2720">
        <w:rPr>
          <w:szCs w:val="24"/>
        </w:rPr>
        <w:t xml:space="preserve">Pelanggaran merupakan suatu tingkah laku yang menyimpang dari perbuatan yang tidak sesuai dengan aturan yang ada di lingkungan masyarakat. Pelanggaran dapat dipicu dari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oleh siswa di sekolah.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dapat menimbulkan dampak positif dan dampak negatif bagi siswa di sekolah. Di MA Al-Huda Sumber Nangka tidak diperbolehkan untuk membawa barang elektronik seperti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. Hal ini merupakan peraturan dan tata tertib dari sekolah. Namun yang terjadi adalah masih banyak siswa membawa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ke sekolah.</w:t>
      </w:r>
    </w:p>
    <w:p w:rsidR="009E2720" w:rsidRPr="009E2720" w:rsidRDefault="009E2720" w:rsidP="009E2720">
      <w:pPr>
        <w:spacing w:line="240" w:lineRule="auto"/>
        <w:ind w:firstLine="720"/>
        <w:rPr>
          <w:szCs w:val="24"/>
        </w:rPr>
      </w:pPr>
      <w:r w:rsidRPr="009E2720">
        <w:rPr>
          <w:szCs w:val="24"/>
        </w:rPr>
        <w:t xml:space="preserve">Penelitian ini memfokuskan pada pertama, bagaimana pelanggaran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terhadap norma-norma pesantren di MA Al-Huda Sumber Nangka Larangan Pamekasan? dan kedua, apa saja dampak penggunaan teknologi informasi </w:t>
      </w:r>
      <w:r w:rsidRPr="009E2720">
        <w:rPr>
          <w:i/>
          <w:iCs/>
          <w:szCs w:val="24"/>
        </w:rPr>
        <w:t xml:space="preserve">gadget </w:t>
      </w:r>
      <w:r w:rsidRPr="009E2720">
        <w:rPr>
          <w:szCs w:val="24"/>
        </w:rPr>
        <w:t xml:space="preserve">dikalangan siswa terhadap pelanggaran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MA Al-Huda Sumber Nangka Larangan Pamekasan? </w:t>
      </w:r>
    </w:p>
    <w:p w:rsidR="009E2720" w:rsidRPr="009E2720" w:rsidRDefault="009E2720" w:rsidP="009E2720">
      <w:pPr>
        <w:spacing w:line="240" w:lineRule="auto"/>
        <w:ind w:right="2" w:firstLine="720"/>
        <w:rPr>
          <w:color w:val="000000"/>
          <w:szCs w:val="24"/>
        </w:rPr>
      </w:pPr>
      <w:r w:rsidRPr="009E2720">
        <w:rPr>
          <w:szCs w:val="24"/>
        </w:rPr>
        <w:t xml:space="preserve">Tujuan yang ingin dicapai dalam penelitian ini adalah pertama, </w:t>
      </w:r>
      <w:r w:rsidRPr="009E2720">
        <w:rPr>
          <w:color w:val="000000"/>
          <w:szCs w:val="24"/>
        </w:rPr>
        <w:t xml:space="preserve">untuk mengetahui </w:t>
      </w:r>
      <w:r w:rsidRPr="009E2720">
        <w:rPr>
          <w:szCs w:val="24"/>
        </w:rPr>
        <w:t xml:space="preserve">pelanggaran yang dilakukan siswa MA Al-Huda Sumber Nangka Larangan terhadap norma-norma pesantren karena menggunakan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sekolah dan kedua, untuk mengetahui dampak penggunaan teknologi informasi </w:t>
      </w:r>
      <w:r w:rsidRPr="009E2720">
        <w:rPr>
          <w:i/>
          <w:iCs/>
          <w:szCs w:val="24"/>
        </w:rPr>
        <w:t xml:space="preserve">gadget </w:t>
      </w:r>
      <w:r w:rsidRPr="009E2720">
        <w:rPr>
          <w:szCs w:val="24"/>
        </w:rPr>
        <w:t xml:space="preserve">dikalangan siswa terhadap pelanggaran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MA Al-Huda Sumber Nangka Larangan.</w:t>
      </w:r>
    </w:p>
    <w:p w:rsidR="009E2720" w:rsidRPr="009E2720" w:rsidRDefault="009E2720" w:rsidP="009E2720">
      <w:pPr>
        <w:spacing w:line="240" w:lineRule="auto"/>
        <w:ind w:right="2" w:firstLine="720"/>
        <w:rPr>
          <w:szCs w:val="24"/>
        </w:rPr>
      </w:pPr>
      <w:r w:rsidRPr="009E2720">
        <w:rPr>
          <w:szCs w:val="24"/>
        </w:rPr>
        <w:t xml:space="preserve">Hasil penelitian menunjukkan bahwa </w:t>
      </w:r>
      <w:r w:rsidRPr="009E2720">
        <w:rPr>
          <w:b/>
          <w:szCs w:val="24"/>
        </w:rPr>
        <w:t>Pertama</w:t>
      </w:r>
      <w:r w:rsidRPr="009E2720">
        <w:rPr>
          <w:szCs w:val="24"/>
        </w:rPr>
        <w:t xml:space="preserve">, pelanggaran yang dilakukan siswa MA Al-Huda Sumber Nangka Larangan terhadap norma-norma pesantren karena menggunakan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sekolah antara lain: </w:t>
      </w:r>
      <w:r w:rsidRPr="009E2720">
        <w:rPr>
          <w:color w:val="000000"/>
          <w:szCs w:val="24"/>
        </w:rPr>
        <w:t xml:space="preserve">siswa tidak menghormati guru di sekolah, </w:t>
      </w:r>
      <w:r w:rsidRPr="009E2720">
        <w:rPr>
          <w:szCs w:val="24"/>
        </w:rPr>
        <w:t xml:space="preserve">siswa akan cenderung menggunakan HP untuk keperluan bermain dan hiburan, siswa mudah melakukan kegiatan yang ditunjukkan oleh HP, siswa mengakses konten pornografi dan pornoaksi, siswa </w:t>
      </w:r>
      <w:bookmarkStart w:id="0" w:name="_GoBack"/>
      <w:bookmarkEnd w:id="0"/>
      <w:r w:rsidRPr="009E2720">
        <w:rPr>
          <w:szCs w:val="24"/>
        </w:rPr>
        <w:t xml:space="preserve">sering keluar tanpa ijin, siswa tidak memperhatikan pelajaran dan siswa tidak sholat berjemaah. </w:t>
      </w:r>
      <w:r w:rsidRPr="009E2720">
        <w:rPr>
          <w:b/>
          <w:szCs w:val="24"/>
        </w:rPr>
        <w:t>Kedua</w:t>
      </w:r>
      <w:r w:rsidRPr="009E2720">
        <w:rPr>
          <w:szCs w:val="24"/>
        </w:rPr>
        <w:t xml:space="preserve">, dampak negatif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kalangan siswa MA Al-Huda Sumber Nangka antara lain menjadi pribadi tertutup, kesehatan otak terganggu, suka menyendiri, perilaku kekerasan, pudarnya kreativitas dan </w:t>
      </w:r>
      <w:r w:rsidRPr="009E2720">
        <w:rPr>
          <w:i/>
          <w:szCs w:val="24"/>
        </w:rPr>
        <w:t>cyber bullying</w:t>
      </w:r>
      <w:r w:rsidRPr="009E2720">
        <w:rPr>
          <w:szCs w:val="24"/>
        </w:rPr>
        <w:t xml:space="preserve">. Dampak positif penggunaan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di kalangan siswa MA Al-Huda Sumber Nangka antara lain </w:t>
      </w:r>
      <w:r w:rsidRPr="009E2720">
        <w:rPr>
          <w:i/>
          <w:szCs w:val="24"/>
        </w:rPr>
        <w:t>gadget</w:t>
      </w:r>
      <w:r w:rsidRPr="009E2720">
        <w:rPr>
          <w:szCs w:val="24"/>
        </w:rPr>
        <w:t xml:space="preserve"> dapat mempermudah komunikasi dengan orang lain, menambah pengetahuan, menambah teman dan mempermudah melaksanakan tugas.</w:t>
      </w:r>
    </w:p>
    <w:p w:rsidR="009E2720" w:rsidRDefault="009E2720" w:rsidP="009E2720">
      <w:pPr>
        <w:spacing w:line="240" w:lineRule="auto"/>
        <w:ind w:right="2" w:firstLine="720"/>
      </w:pPr>
    </w:p>
    <w:p w:rsidR="009E2720" w:rsidRDefault="009E2720" w:rsidP="009E2720">
      <w:pPr>
        <w:spacing w:line="240" w:lineRule="auto"/>
        <w:ind w:right="2" w:firstLine="720"/>
      </w:pPr>
    </w:p>
    <w:p w:rsidR="009E2720" w:rsidRDefault="009E2720" w:rsidP="009E2720">
      <w:pPr>
        <w:spacing w:line="240" w:lineRule="auto"/>
        <w:ind w:right="2" w:firstLine="720"/>
      </w:pPr>
    </w:p>
    <w:p w:rsidR="00765251" w:rsidRDefault="00765251" w:rsidP="009E2720">
      <w:pPr>
        <w:spacing w:line="240" w:lineRule="auto"/>
      </w:pPr>
    </w:p>
    <w:sectPr w:rsidR="00765251" w:rsidSect="009E2720">
      <w:footerReference w:type="default" r:id="rId6"/>
      <w:pgSz w:w="11907" w:h="16839" w:code="9"/>
      <w:pgMar w:top="1701" w:right="1701" w:bottom="1701" w:left="2268" w:header="709" w:footer="709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8" w:rsidRDefault="002938F8" w:rsidP="009E2720">
      <w:pPr>
        <w:spacing w:line="240" w:lineRule="auto"/>
      </w:pPr>
      <w:r>
        <w:separator/>
      </w:r>
    </w:p>
  </w:endnote>
  <w:endnote w:type="continuationSeparator" w:id="0">
    <w:p w:rsidR="002938F8" w:rsidRDefault="002938F8" w:rsidP="009E2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08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720" w:rsidRDefault="009E2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E2720" w:rsidRDefault="009E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8" w:rsidRDefault="002938F8" w:rsidP="009E2720">
      <w:pPr>
        <w:spacing w:line="240" w:lineRule="auto"/>
      </w:pPr>
      <w:r>
        <w:separator/>
      </w:r>
    </w:p>
  </w:footnote>
  <w:footnote w:type="continuationSeparator" w:id="0">
    <w:p w:rsidR="002938F8" w:rsidRDefault="002938F8" w:rsidP="009E27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0"/>
    <w:rsid w:val="001D0D7A"/>
    <w:rsid w:val="001E4035"/>
    <w:rsid w:val="002938F8"/>
    <w:rsid w:val="003A5766"/>
    <w:rsid w:val="00765251"/>
    <w:rsid w:val="00863177"/>
    <w:rsid w:val="00865A7B"/>
    <w:rsid w:val="008C76DE"/>
    <w:rsid w:val="009E2720"/>
    <w:rsid w:val="00A57499"/>
    <w:rsid w:val="00B00D5C"/>
    <w:rsid w:val="00D561A2"/>
    <w:rsid w:val="00F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FC4D-EEE8-43D6-A127-14293F4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20"/>
    <w:pPr>
      <w:spacing w:before="0" w:beforeAutospacing="0" w:after="0" w:afterAutospacing="0" w:line="36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720"/>
    <w:pPr>
      <w:keepNext/>
      <w:keepLines/>
      <w:spacing w:line="480" w:lineRule="auto"/>
      <w:jc w:val="center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720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E27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20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E27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20"/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2020-06-27T21:29:00Z</dcterms:created>
  <dcterms:modified xsi:type="dcterms:W3CDTF">2020-06-27T21:36:00Z</dcterms:modified>
</cp:coreProperties>
</file>