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26" w:rsidRDefault="00C66126" w:rsidP="00C6612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C66126" w:rsidRDefault="00C66126" w:rsidP="00C66126">
      <w:pPr>
        <w:spacing w:after="0" w:line="360" w:lineRule="auto"/>
        <w:rPr>
          <w:rFonts w:ascii="Times New Roman" w:hAnsi="Times New Roman" w:cs="Times New Roman"/>
          <w:b/>
          <w:sz w:val="24"/>
          <w:szCs w:val="24"/>
          <w:lang w:val="id-ID"/>
        </w:rPr>
      </w:pPr>
    </w:p>
    <w:p w:rsidR="00C66126" w:rsidRDefault="00C66126" w:rsidP="00C66126">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Aniq Fitriyah, 2020, </w:t>
      </w:r>
      <w:r>
        <w:rPr>
          <w:rFonts w:ascii="Times New Roman" w:hAnsi="Times New Roman" w:cs="Times New Roman"/>
          <w:bCs/>
          <w:i/>
          <w:iCs/>
          <w:sz w:val="24"/>
          <w:szCs w:val="24"/>
          <w:lang w:val="id-ID"/>
        </w:rPr>
        <w:t>Nilai-nilai Dakwah dalam Film Animasi Adit Sopo Jarwo Episode 61-63 (Analisis Semitika Roland Barthes),</w:t>
      </w:r>
      <w:r>
        <w:rPr>
          <w:rFonts w:ascii="Times New Roman" w:hAnsi="Times New Roman" w:cs="Times New Roman"/>
          <w:bCs/>
          <w:sz w:val="24"/>
          <w:szCs w:val="24"/>
          <w:lang w:val="id-ID"/>
        </w:rPr>
        <w:t xml:space="preserve"> Skripsi, Jurusan KPI, Fakultas Ushuluddin dan Dakwah, IAIN Madura, Pembimbing : Mohammad Ali Al Humaidy, M..Si.</w:t>
      </w:r>
    </w:p>
    <w:p w:rsidR="00C66126" w:rsidRDefault="00C66126" w:rsidP="00C66126">
      <w:pPr>
        <w:spacing w:after="0" w:line="360" w:lineRule="auto"/>
        <w:jc w:val="both"/>
        <w:rPr>
          <w:rFonts w:ascii="Times New Roman" w:hAnsi="Times New Roman" w:cs="Times New Roman"/>
          <w:bCs/>
          <w:sz w:val="24"/>
          <w:szCs w:val="24"/>
          <w:lang w:val="id-ID"/>
        </w:rPr>
      </w:pPr>
    </w:p>
    <w:p w:rsidR="00C66126" w:rsidRDefault="00C66126" w:rsidP="00C66126">
      <w:pPr>
        <w:spacing w:after="0" w:line="360" w:lineRule="auto"/>
        <w:jc w:val="both"/>
        <w:rPr>
          <w:rFonts w:ascii="Times New Roman" w:hAnsi="Times New Roman" w:cs="Times New Roman"/>
          <w:bCs/>
          <w:sz w:val="24"/>
          <w:szCs w:val="24"/>
          <w:lang w:val="id-ID"/>
        </w:rPr>
      </w:pPr>
      <w:r>
        <w:rPr>
          <w:rFonts w:ascii="Times New Roman" w:hAnsi="Times New Roman" w:cs="Times New Roman"/>
          <w:b/>
          <w:sz w:val="24"/>
          <w:szCs w:val="24"/>
          <w:lang w:val="id-ID"/>
        </w:rPr>
        <w:t>Kata Kunci :</w:t>
      </w:r>
      <w:r>
        <w:rPr>
          <w:rFonts w:ascii="Times New Roman" w:hAnsi="Times New Roman" w:cs="Times New Roman"/>
          <w:bCs/>
          <w:sz w:val="24"/>
          <w:szCs w:val="24"/>
          <w:lang w:val="id-ID"/>
        </w:rPr>
        <w:t xml:space="preserve"> </w:t>
      </w:r>
      <w:r>
        <w:rPr>
          <w:rFonts w:ascii="Times New Roman" w:hAnsi="Times New Roman" w:cs="Times New Roman"/>
          <w:bCs/>
          <w:i/>
          <w:iCs/>
          <w:sz w:val="24"/>
          <w:szCs w:val="24"/>
          <w:lang w:val="id-ID"/>
        </w:rPr>
        <w:t>Nilai Dakwah, Film Animasi, Semiotika Rolad Barthes</w:t>
      </w:r>
    </w:p>
    <w:p w:rsidR="00C66126" w:rsidRDefault="00C66126" w:rsidP="00C66126">
      <w:pPr>
        <w:spacing w:after="0" w:line="360" w:lineRule="auto"/>
        <w:jc w:val="both"/>
        <w:rPr>
          <w:rFonts w:ascii="Times New Roman" w:hAnsi="Times New Roman" w:cs="Times New Roman"/>
          <w:sz w:val="24"/>
          <w:szCs w:val="24"/>
          <w:lang w:val="id-ID"/>
        </w:rPr>
      </w:pPr>
    </w:p>
    <w:p w:rsidR="00C66126" w:rsidRDefault="00C66126" w:rsidP="00C66126">
      <w:pPr>
        <w:spacing w:after="0"/>
        <w:ind w:firstLine="720"/>
        <w:jc w:val="both"/>
        <w:rPr>
          <w:rFonts w:ascii="Times New Roman" w:hAnsi="Times New Roman" w:cs="Times New Roman"/>
          <w:bCs/>
          <w:sz w:val="24"/>
          <w:szCs w:val="24"/>
          <w:lang w:val="id-ID"/>
        </w:rPr>
      </w:pPr>
      <w:r>
        <w:rPr>
          <w:rFonts w:ascii="Times New Roman" w:hAnsi="Times New Roman" w:cs="Times New Roman"/>
          <w:sz w:val="24"/>
          <w:szCs w:val="24"/>
          <w:lang w:val="id-ID"/>
        </w:rPr>
        <w:t>Dakwah selama ini diidentikan dengan ceramah melalui media lisan (dakwah bil lisan) dan (dakwah bil hal) Namun demikian, seiring perkembangan teknologi informasi dan komunikasi, media teknologi seperti film segera menggesernya.</w:t>
      </w:r>
      <w:r>
        <w:rPr>
          <w:rFonts w:ascii="Times New Roman" w:hAnsi="Times New Roman" w:cs="Times New Roman"/>
          <w:bCs/>
          <w:sz w:val="24"/>
          <w:szCs w:val="24"/>
          <w:lang w:val="id-ID"/>
        </w:rPr>
        <w:t xml:space="preserve"> Film sebagai salah satu fungsi edukasi, pada awalnya film digunakan sebagai bentuk komunikasi persuasif untuk mempengaruhi penonton atau penikmat film. Namun saat ini film juga digunakan sebagai media dakwah yang sarat akan nilai-nilai dakwah, guna menyebar luaskan ajaran agama Islam, seperti salah satu Film animasi karya anak bangsa “Adit, Sopo Jarwo”.</w:t>
      </w:r>
    </w:p>
    <w:p w:rsidR="00C66126" w:rsidRDefault="00C66126" w:rsidP="00C66126">
      <w:pPr>
        <w:spacing w:after="0"/>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Berdasarkan hal tersebut, maka ada dua permaslaahan yang menjadi pokok dalam penelitian ini, yaitu: </w:t>
      </w:r>
      <w:r>
        <w:rPr>
          <w:rFonts w:ascii="Times New Roman" w:hAnsi="Times New Roman" w:cs="Times New Roman"/>
          <w:bCs/>
          <w:i/>
          <w:iCs/>
          <w:sz w:val="24"/>
          <w:szCs w:val="24"/>
          <w:lang w:val="id-ID"/>
        </w:rPr>
        <w:t>pertama,</w:t>
      </w:r>
      <w:r>
        <w:rPr>
          <w:rFonts w:ascii="Times New Roman" w:hAnsi="Times New Roman" w:cs="Times New Roman"/>
          <w:bCs/>
          <w:sz w:val="24"/>
          <w:szCs w:val="24"/>
          <w:lang w:val="id-ID"/>
        </w:rPr>
        <w:t xml:space="preserve"> apa saja nilai-nilai dakwah yang terkandung dalam film animasi Adit, Sopo Jarwo; </w:t>
      </w:r>
      <w:r>
        <w:rPr>
          <w:rFonts w:ascii="Times New Roman" w:hAnsi="Times New Roman" w:cs="Times New Roman"/>
          <w:bCs/>
          <w:i/>
          <w:iCs/>
          <w:sz w:val="24"/>
          <w:szCs w:val="24"/>
          <w:lang w:val="id-ID"/>
        </w:rPr>
        <w:t>kedua,</w:t>
      </w:r>
      <w:r>
        <w:rPr>
          <w:rFonts w:ascii="Times New Roman" w:hAnsi="Times New Roman" w:cs="Times New Roman"/>
          <w:bCs/>
          <w:sz w:val="24"/>
          <w:szCs w:val="24"/>
          <w:lang w:val="id-ID"/>
        </w:rPr>
        <w:t xml:space="preserve"> bagaimana hasil analisis semiotika Roland Barthes tyterhadap film anmimasi Adit, Sopo Jarwo. </w:t>
      </w:r>
    </w:p>
    <w:p w:rsidR="00C66126" w:rsidRDefault="00C66126" w:rsidP="00C66126">
      <w:pPr>
        <w:autoSpaceDE w:val="0"/>
        <w:autoSpaceDN w:val="0"/>
        <w:adjustRightInd w:val="0"/>
        <w:spacing w:after="0"/>
        <w:ind w:firstLine="720"/>
        <w:jc w:val="both"/>
        <w:rPr>
          <w:rFonts w:ascii="Times New Roman" w:hAnsi="Times New Roman" w:cs="Times New Roman"/>
          <w:sz w:val="24"/>
          <w:szCs w:val="24"/>
          <w:lang w:val="id-ID"/>
        </w:rPr>
      </w:pPr>
      <w:r>
        <w:rPr>
          <w:rFonts w:ascii="Times New Roman" w:hAnsi="Times New Roman" w:cs="Times New Roman"/>
          <w:bCs/>
          <w:sz w:val="24"/>
          <w:szCs w:val="24"/>
          <w:lang w:val="id-ID"/>
        </w:rPr>
        <w:t>Penelitian ini menggunakan metode kualitatif dengan jenis analisis deskriptif.</w:t>
      </w:r>
      <w:r>
        <w:rPr>
          <w:rFonts w:ascii="Times New Roman" w:eastAsia="Calibri" w:hAnsi="Times New Roman" w:cs="Times New Roman"/>
          <w:sz w:val="24"/>
          <w:szCs w:val="24"/>
          <w:lang w:val="id-ID"/>
        </w:rPr>
        <w:t xml:space="preserve"> Penelitian ini menggunakan model analisis semiotika Roland Barthes yang dikenal dengan istilah </w:t>
      </w:r>
      <w:r>
        <w:rPr>
          <w:rFonts w:ascii="Times New Roman" w:eastAsia="Calibri" w:hAnsi="Times New Roman" w:cs="Times New Roman"/>
          <w:i/>
          <w:iCs/>
          <w:sz w:val="24"/>
          <w:szCs w:val="24"/>
          <w:lang w:val="id-ID"/>
        </w:rPr>
        <w:t>“two order of</w:t>
      </w:r>
      <w:r>
        <w:rPr>
          <w:rFonts w:ascii="Times New Roman" w:eastAsia="Calibri" w:hAnsi="Times New Roman" w:cs="Times New Roman"/>
          <w:sz w:val="24"/>
          <w:szCs w:val="24"/>
          <w:lang w:val="id-ID"/>
        </w:rPr>
        <w:t xml:space="preserve"> </w:t>
      </w:r>
      <w:r>
        <w:rPr>
          <w:rFonts w:ascii="Times New Roman" w:eastAsia="Calibri" w:hAnsi="Times New Roman" w:cs="Times New Roman"/>
          <w:i/>
          <w:iCs/>
          <w:sz w:val="24"/>
          <w:szCs w:val="24"/>
          <w:lang w:val="id-ID"/>
        </w:rPr>
        <w:t>signification”</w:t>
      </w:r>
      <w:r>
        <w:rPr>
          <w:rFonts w:ascii="Times New Roman" w:eastAsia="Calibri" w:hAnsi="Times New Roman" w:cs="Times New Roman"/>
          <w:sz w:val="24"/>
          <w:szCs w:val="24"/>
          <w:lang w:val="id-ID"/>
        </w:rPr>
        <w:t>. Teknik pengumpulan data dalam penelitian ini menggunakan analisis dokumen. Teknik Analisis data dilakukan dengan tahapan, (1) Deskripsi, (2) Identifikasi, dan (3) Tiga tahap analisis semiotik Roland Barthes yaitu, denotasi, konotasi, dan mitos. .</w:t>
      </w:r>
      <w:r>
        <w:rPr>
          <w:rFonts w:ascii="Times New Roman" w:hAnsi="Times New Roman" w:cs="Times New Roman"/>
          <w:bCs/>
          <w:sz w:val="24"/>
          <w:szCs w:val="24"/>
          <w:lang w:val="id-ID"/>
        </w:rPr>
        <w:t xml:space="preserve"> Sumber data diperoleh dari dokumen, jurnal, </w:t>
      </w:r>
      <w:proofErr w:type="spellStart"/>
      <w:r>
        <w:rPr>
          <w:rFonts w:ascii="Times New Roman" w:hAnsi="Times New Roman" w:cs="Times New Roman"/>
          <w:sz w:val="24"/>
          <w:szCs w:val="24"/>
        </w:rPr>
        <w:t>transkip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(KTI)</w:t>
      </w:r>
      <w:r>
        <w:rPr>
          <w:rFonts w:ascii="Times New Roman" w:hAnsi="Times New Roman" w:cs="Times New Roman"/>
          <w:sz w:val="24"/>
          <w:szCs w:val="24"/>
          <w:lang w:val="id-ID"/>
        </w:rPr>
        <w:t>.</w:t>
      </w:r>
      <w:bookmarkStart w:id="0" w:name="_GoBack"/>
      <w:bookmarkEnd w:id="0"/>
    </w:p>
    <w:p w:rsidR="00C66126" w:rsidRDefault="00C66126" w:rsidP="00C66126">
      <w:pPr>
        <w:autoSpaceDE w:val="0"/>
        <w:autoSpaceDN w:val="0"/>
        <w:adjustRightInd w:val="0"/>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meunjukkan bahwa </w:t>
      </w:r>
      <w:r>
        <w:rPr>
          <w:rFonts w:ascii="Times New Roman" w:hAnsi="Times New Roman" w:cs="Times New Roman"/>
          <w:i/>
          <w:iCs/>
          <w:sz w:val="24"/>
          <w:szCs w:val="24"/>
          <w:lang w:val="id-ID"/>
        </w:rPr>
        <w:t>pertama,</w:t>
      </w:r>
      <w:r>
        <w:rPr>
          <w:rFonts w:ascii="Times New Roman" w:hAnsi="Times New Roman" w:cs="Times New Roman"/>
          <w:sz w:val="24"/>
          <w:szCs w:val="24"/>
          <w:lang w:val="id-ID"/>
        </w:rPr>
        <w:t xml:space="preserve"> film ini mengandung nilai-nilai dakwah seperti </w:t>
      </w:r>
      <w:r>
        <w:rPr>
          <w:rFonts w:ascii="Times New Roman" w:hAnsi="Times New Roman" w:cs="Times New Roman"/>
          <w:i/>
          <w:iCs/>
          <w:sz w:val="24"/>
          <w:szCs w:val="24"/>
          <w:lang w:val="id-ID"/>
        </w:rPr>
        <w:t>aqidah</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 xml:space="preserve">syariah </w:t>
      </w:r>
      <w:r>
        <w:rPr>
          <w:rFonts w:ascii="Times New Roman" w:hAnsi="Times New Roman" w:cs="Times New Roman"/>
          <w:sz w:val="24"/>
          <w:szCs w:val="24"/>
          <w:lang w:val="id-ID"/>
        </w:rPr>
        <w:t>dan m</w:t>
      </w:r>
      <w:r>
        <w:rPr>
          <w:rFonts w:ascii="Times New Roman" w:hAnsi="Times New Roman" w:cs="Times New Roman"/>
          <w:i/>
          <w:iCs/>
          <w:sz w:val="24"/>
          <w:szCs w:val="24"/>
          <w:lang w:val="id-ID"/>
        </w:rPr>
        <w:t>uamalah</w:t>
      </w:r>
      <w:r>
        <w:rPr>
          <w:rFonts w:ascii="Times New Roman" w:hAnsi="Times New Roman" w:cs="Times New Roman"/>
          <w:sz w:val="24"/>
          <w:szCs w:val="24"/>
          <w:lang w:val="id-ID"/>
        </w:rPr>
        <w:t xml:space="preserve"> serta </w:t>
      </w:r>
      <w:r>
        <w:rPr>
          <w:rFonts w:ascii="Times New Roman" w:hAnsi="Times New Roman" w:cs="Times New Roman"/>
          <w:i/>
          <w:iCs/>
          <w:sz w:val="24"/>
          <w:szCs w:val="24"/>
          <w:lang w:val="id-ID"/>
        </w:rPr>
        <w:t>akhlakul karimah</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Kedua,</w:t>
      </w:r>
      <w:r>
        <w:rPr>
          <w:rFonts w:ascii="Times New Roman" w:hAnsi="Times New Roman" w:cs="Times New Roman"/>
          <w:sz w:val="24"/>
          <w:szCs w:val="24"/>
          <w:lang w:val="id-ID"/>
        </w:rPr>
        <w:t xml:space="preserve"> Hasil semiotika Roland Barthes terhadap film animasi Adit, Sopo Jarwo menunjukkan bahwa Semiotika Roland Barthes adalah model analisis yang komprehensif, dengan 2 tanda yakni signifier dan signified dalam teori ini juga memepermudah untuk memetakkan dan menafsirkan setiap makna denotasi dan konotasi yang terkandung serta mitos yang berhubungan dengan scene di dalam film animasi Adit, Sopo Jarwo di episode 61-63.</w:t>
      </w:r>
    </w:p>
    <w:p w:rsidR="007D073F" w:rsidRPr="00C66126" w:rsidRDefault="00DF296F">
      <w:pPr>
        <w:rPr>
          <w:lang w:val="id-ID"/>
        </w:rPr>
      </w:pPr>
    </w:p>
    <w:sectPr w:rsidR="007D073F" w:rsidRPr="00C66126" w:rsidSect="00DE0D5A">
      <w:footerReference w:type="default" r:id="rId6"/>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6F" w:rsidRDefault="00DF296F" w:rsidP="00DE0D5A">
      <w:pPr>
        <w:spacing w:after="0" w:line="240" w:lineRule="auto"/>
      </w:pPr>
      <w:r>
        <w:separator/>
      </w:r>
    </w:p>
  </w:endnote>
  <w:endnote w:type="continuationSeparator" w:id="0">
    <w:p w:rsidR="00DF296F" w:rsidRDefault="00DF296F" w:rsidP="00DE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357780105"/>
      <w:docPartObj>
        <w:docPartGallery w:val="Page Numbers (Bottom of Page)"/>
        <w:docPartUnique/>
      </w:docPartObj>
    </w:sdtPr>
    <w:sdtEndPr>
      <w:rPr>
        <w:noProof/>
      </w:rPr>
    </w:sdtEndPr>
    <w:sdtContent>
      <w:p w:rsidR="00DE0D5A" w:rsidRPr="00DE0D5A" w:rsidRDefault="00DE0D5A">
        <w:pPr>
          <w:pStyle w:val="Footer"/>
          <w:jc w:val="center"/>
          <w:rPr>
            <w:rFonts w:asciiTheme="majorBidi" w:hAnsiTheme="majorBidi" w:cstheme="majorBidi"/>
            <w:sz w:val="24"/>
            <w:szCs w:val="24"/>
          </w:rPr>
        </w:pPr>
        <w:r w:rsidRPr="00DE0D5A">
          <w:rPr>
            <w:rFonts w:asciiTheme="majorBidi" w:hAnsiTheme="majorBidi" w:cstheme="majorBidi"/>
            <w:sz w:val="24"/>
            <w:szCs w:val="24"/>
          </w:rPr>
          <w:fldChar w:fldCharType="begin"/>
        </w:r>
        <w:r w:rsidRPr="00DE0D5A">
          <w:rPr>
            <w:rFonts w:asciiTheme="majorBidi" w:hAnsiTheme="majorBidi" w:cstheme="majorBidi"/>
            <w:sz w:val="24"/>
            <w:szCs w:val="24"/>
          </w:rPr>
          <w:instrText xml:space="preserve"> PAGE   \* MERGEFORMAT </w:instrText>
        </w:r>
        <w:r w:rsidRPr="00DE0D5A">
          <w:rPr>
            <w:rFonts w:asciiTheme="majorBidi" w:hAnsiTheme="majorBidi" w:cstheme="majorBidi"/>
            <w:sz w:val="24"/>
            <w:szCs w:val="24"/>
          </w:rPr>
          <w:fldChar w:fldCharType="separate"/>
        </w:r>
        <w:r>
          <w:rPr>
            <w:rFonts w:asciiTheme="majorBidi" w:hAnsiTheme="majorBidi" w:cstheme="majorBidi"/>
            <w:noProof/>
            <w:sz w:val="24"/>
            <w:szCs w:val="24"/>
          </w:rPr>
          <w:t>v</w:t>
        </w:r>
        <w:r w:rsidRPr="00DE0D5A">
          <w:rPr>
            <w:rFonts w:asciiTheme="majorBidi" w:hAnsiTheme="majorBidi" w:cstheme="majorBidi"/>
            <w:noProof/>
            <w:sz w:val="24"/>
            <w:szCs w:val="24"/>
          </w:rPr>
          <w:fldChar w:fldCharType="end"/>
        </w:r>
      </w:p>
    </w:sdtContent>
  </w:sdt>
  <w:p w:rsidR="00DE0D5A" w:rsidRDefault="00DE0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6F" w:rsidRDefault="00DF296F" w:rsidP="00DE0D5A">
      <w:pPr>
        <w:spacing w:after="0" w:line="240" w:lineRule="auto"/>
      </w:pPr>
      <w:r>
        <w:separator/>
      </w:r>
    </w:p>
  </w:footnote>
  <w:footnote w:type="continuationSeparator" w:id="0">
    <w:p w:rsidR="00DF296F" w:rsidRDefault="00DF296F" w:rsidP="00DE0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26"/>
    <w:rsid w:val="007A5A88"/>
    <w:rsid w:val="00C66126"/>
    <w:rsid w:val="00D91EE8"/>
    <w:rsid w:val="00DE0D5A"/>
    <w:rsid w:val="00DF296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3A732-65DF-40D3-A836-69D2CA3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26"/>
    <w:pPr>
      <w:spacing w:after="200" w:line="276" w:lineRule="auto"/>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D5A"/>
    <w:rPr>
      <w:rFonts w:ascii="Calibri" w:eastAsia="Times New Roman" w:hAnsi="Calibri" w:cs="Arial"/>
      <w:lang w:val="en-US"/>
    </w:rPr>
  </w:style>
  <w:style w:type="paragraph" w:styleId="Footer">
    <w:name w:val="footer"/>
    <w:basedOn w:val="Normal"/>
    <w:link w:val="FooterChar"/>
    <w:uiPriority w:val="99"/>
    <w:unhideWhenUsed/>
    <w:rsid w:val="00DE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D5A"/>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1970</Characters>
  <Application>Microsoft Office Word</Application>
  <DocSecurity>0</DocSecurity>
  <Lines>16</Lines>
  <Paragraphs>4</Paragraphs>
  <ScaleCrop>false</ScaleCrop>
  <Company>HP</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2020-06-17T02:03:00Z</dcterms:created>
  <dcterms:modified xsi:type="dcterms:W3CDTF">2020-06-17T05:06:00Z</dcterms:modified>
</cp:coreProperties>
</file>